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8F1" w:rsidRPr="006E723E" w:rsidRDefault="007118F1" w:rsidP="007118F1">
      <w:pPr>
        <w:rPr>
          <w:rFonts w:ascii="Century Gothic" w:hAnsi="Century Gothic" w:cs="Tahoma"/>
          <w:b/>
          <w:bCs/>
          <w:sz w:val="22"/>
          <w:szCs w:val="22"/>
        </w:rPr>
      </w:pPr>
      <w:r w:rsidRPr="006E723E">
        <w:rPr>
          <w:rFonts w:ascii="Century Gothic" w:hAnsi="Century Gothic" w:cs="Tahoma"/>
          <w:b/>
          <w:bCs/>
          <w:sz w:val="22"/>
          <w:szCs w:val="22"/>
        </w:rPr>
        <w:t>COMMERCIAL COMMUNICATIONS COUNCIL – SUGGESTED POLICY</w:t>
      </w:r>
    </w:p>
    <w:p w:rsidR="00CB0703" w:rsidRPr="006E723E" w:rsidRDefault="00CB0703" w:rsidP="007118F1">
      <w:pPr>
        <w:rPr>
          <w:rFonts w:ascii="Century Gothic" w:hAnsi="Century Gothic" w:cs="Tahoma"/>
          <w:b/>
          <w:bCs/>
          <w:sz w:val="22"/>
          <w:szCs w:val="22"/>
        </w:rPr>
      </w:pPr>
    </w:p>
    <w:p w:rsidR="00CB0703" w:rsidRPr="006E723E" w:rsidRDefault="00CB0703" w:rsidP="00CB0703">
      <w:pPr>
        <w:jc w:val="both"/>
        <w:rPr>
          <w:rFonts w:ascii="Century Gothic" w:hAnsi="Century Gothic" w:cs="Tahoma"/>
          <w:color w:val="FF0000"/>
        </w:rPr>
      </w:pPr>
      <w:r w:rsidRPr="006E723E">
        <w:rPr>
          <w:rFonts w:ascii="Century Gothic" w:hAnsi="Century Gothic" w:cs="Tahoma"/>
          <w:b/>
          <w:bCs/>
          <w:color w:val="FF0000"/>
        </w:rPr>
        <w:t>Drafting Note (please read this first):</w:t>
      </w:r>
      <w:r w:rsidRPr="006E723E">
        <w:rPr>
          <w:rFonts w:ascii="Century Gothic" w:hAnsi="Century Gothic" w:cs="Tahoma"/>
          <w:color w:val="FF0000"/>
        </w:rPr>
        <w:t xml:space="preserve"> As always, if you have any questions in relation to this policy, we suggest you consult your legal advisors, especially if there is something specific you require that may not be contained in this document. If you do not have a legal advisor, our suggested provider is Josh Muir, Director at Lockhart Legal. You can contact him at </w:t>
      </w:r>
      <w:hyperlink r:id="rId8" w:history="1">
        <w:r w:rsidRPr="006E723E">
          <w:rPr>
            <w:rStyle w:val="Hyperlink"/>
            <w:rFonts w:ascii="Century Gothic" w:hAnsi="Century Gothic" w:cs="Tahoma"/>
            <w:color w:val="0070C0"/>
          </w:rPr>
          <w:t>Josh@lockhartlegal.co.nz</w:t>
        </w:r>
      </w:hyperlink>
      <w:r w:rsidRPr="006E723E">
        <w:rPr>
          <w:rFonts w:ascii="Century Gothic" w:hAnsi="Century Gothic" w:cs="Tahoma"/>
          <w:color w:val="FF0000"/>
        </w:rPr>
        <w:t>.</w:t>
      </w:r>
    </w:p>
    <w:p w:rsidR="00CB0703" w:rsidRPr="006E723E" w:rsidRDefault="00CB0703" w:rsidP="007118F1">
      <w:pPr>
        <w:rPr>
          <w:rFonts w:ascii="Century Gothic" w:hAnsi="Century Gothic" w:cs="Tahoma"/>
          <w:b/>
          <w:bCs/>
          <w:sz w:val="22"/>
          <w:szCs w:val="22"/>
        </w:rPr>
      </w:pPr>
    </w:p>
    <w:p w:rsidR="007118F1" w:rsidRPr="006E723E" w:rsidRDefault="007118F1" w:rsidP="007118F1">
      <w:pPr>
        <w:rPr>
          <w:rFonts w:ascii="Century Gothic" w:hAnsi="Century Gothic" w:cs="Tahoma"/>
          <w:b/>
          <w:bCs/>
          <w:sz w:val="22"/>
          <w:szCs w:val="22"/>
        </w:rPr>
      </w:pPr>
      <w:r w:rsidRPr="006E723E">
        <w:rPr>
          <w:rFonts w:ascii="Century Gothic" w:hAnsi="Century Gothic" w:cs="Tahoma"/>
          <w:b/>
          <w:bCs/>
          <w:sz w:val="22"/>
          <w:szCs w:val="22"/>
        </w:rPr>
        <w:t>Company Contracting Policy</w:t>
      </w:r>
    </w:p>
    <w:p w:rsidR="007118F1" w:rsidRPr="006E723E" w:rsidRDefault="007118F1" w:rsidP="007118F1">
      <w:pPr>
        <w:rPr>
          <w:rFonts w:ascii="Century Gothic" w:hAnsi="Century Gothic" w:cs="Tahoma"/>
          <w:b/>
          <w:bCs/>
          <w:sz w:val="22"/>
          <w:szCs w:val="22"/>
        </w:rPr>
      </w:pPr>
    </w:p>
    <w:p w:rsidR="007118F1" w:rsidRPr="006E723E" w:rsidRDefault="007118F1" w:rsidP="007118F1">
      <w:pPr>
        <w:rPr>
          <w:rFonts w:ascii="Century Gothic" w:hAnsi="Century Gothic" w:cs="Tahoma"/>
          <w:b/>
          <w:bCs/>
          <w:sz w:val="22"/>
          <w:szCs w:val="22"/>
        </w:rPr>
      </w:pPr>
      <w:r w:rsidRPr="006E723E">
        <w:rPr>
          <w:rFonts w:ascii="Century Gothic" w:hAnsi="Century Gothic" w:cs="Tahoma"/>
          <w:b/>
          <w:bCs/>
          <w:sz w:val="22"/>
          <w:szCs w:val="22"/>
        </w:rPr>
        <w:t>Dated: ___________________</w:t>
      </w:r>
    </w:p>
    <w:p w:rsidR="007118F1" w:rsidRPr="006E723E" w:rsidRDefault="007118F1" w:rsidP="007118F1">
      <w:pPr>
        <w:rPr>
          <w:rFonts w:ascii="Century Gothic" w:hAnsi="Century Gothic" w:cs="Tahoma"/>
          <w:b/>
          <w:bCs/>
          <w:sz w:val="22"/>
          <w:szCs w:val="22"/>
        </w:rPr>
      </w:pPr>
    </w:p>
    <w:p w:rsidR="007118F1" w:rsidRPr="006E723E" w:rsidRDefault="007118F1" w:rsidP="007118F1">
      <w:pPr>
        <w:rPr>
          <w:rFonts w:ascii="Century Gothic" w:hAnsi="Century Gothic" w:cs="Tahoma"/>
          <w:b/>
          <w:bCs/>
          <w:sz w:val="22"/>
          <w:szCs w:val="22"/>
        </w:rPr>
      </w:pPr>
      <w:r w:rsidRPr="006E723E">
        <w:rPr>
          <w:rFonts w:ascii="Century Gothic" w:hAnsi="Century Gothic" w:cs="Tahoma"/>
          <w:b/>
          <w:bCs/>
          <w:sz w:val="22"/>
          <w:szCs w:val="22"/>
        </w:rPr>
        <w:t>Authorised by: ___________________</w:t>
      </w:r>
    </w:p>
    <w:p w:rsidR="007118F1" w:rsidRPr="006E723E" w:rsidRDefault="007118F1" w:rsidP="007118F1">
      <w:pPr>
        <w:jc w:val="center"/>
        <w:rPr>
          <w:rFonts w:ascii="Century Gothic" w:hAnsi="Century Gothic" w:cs="Tahoma"/>
          <w:b/>
          <w:bCs/>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As the Company continues to grow its operations and become more and more complex, the Company’s equipment, resources, and/or contracts may not be sufficient to keep up with the Company’s operations.</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 xml:space="preserve">In those circumstances and subject to this policy, only those employees </w:t>
      </w:r>
      <w:r w:rsidRPr="006E723E">
        <w:rPr>
          <w:rFonts w:ascii="Century Gothic" w:hAnsi="Century Gothic" w:cs="Tahoma"/>
          <w:sz w:val="22"/>
          <w:szCs w:val="22"/>
          <w:highlight w:val="yellow"/>
        </w:rPr>
        <w:t xml:space="preserve">who are at a </w:t>
      </w:r>
      <w:r w:rsidR="007E278C" w:rsidRPr="006E723E">
        <w:rPr>
          <w:rFonts w:ascii="Century Gothic" w:hAnsi="Century Gothic" w:cs="Tahoma"/>
          <w:sz w:val="22"/>
          <w:szCs w:val="22"/>
          <w:highlight w:val="yellow"/>
        </w:rPr>
        <w:t xml:space="preserve">department head </w:t>
      </w:r>
      <w:r w:rsidRPr="006E723E">
        <w:rPr>
          <w:rFonts w:ascii="Century Gothic" w:hAnsi="Century Gothic" w:cs="Tahoma"/>
          <w:sz w:val="22"/>
          <w:szCs w:val="22"/>
          <w:highlight w:val="yellow"/>
        </w:rPr>
        <w:t>level or higher</w:t>
      </w:r>
      <w:r w:rsidRPr="006E723E">
        <w:rPr>
          <w:rFonts w:ascii="Century Gothic" w:hAnsi="Century Gothic" w:cs="Tahoma"/>
          <w:color w:val="FF0000"/>
          <w:sz w:val="22"/>
          <w:szCs w:val="22"/>
        </w:rPr>
        <w:t xml:space="preserve"> </w:t>
      </w:r>
      <w:r w:rsidRPr="006E723E">
        <w:rPr>
          <w:rFonts w:ascii="Century Gothic" w:hAnsi="Century Gothic" w:cs="Tahoma"/>
          <w:sz w:val="22"/>
          <w:szCs w:val="22"/>
        </w:rPr>
        <w:t>have the authority to order or enter contracts on behalf of the Company with external third parties for better equipment, resources, or otherwise.</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 xml:space="preserve">This policy applies to all employees who have or may appear to have authority to contract on the Company’s behalf. This policy also applies to all employees who are wanting or attempting to enter a contract on the Company’s behalf. Any breach of this policy is considered a serious breach of the Company’s policies and may result in disciplinary action in accordance with the terms of your employment agreement. </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If you are in doubt about signing any contract</w:t>
      </w:r>
      <w:r w:rsidR="007E278C" w:rsidRPr="006E723E">
        <w:rPr>
          <w:rFonts w:ascii="Century Gothic" w:hAnsi="Century Gothic" w:cs="Tahoma"/>
          <w:sz w:val="22"/>
          <w:szCs w:val="22"/>
        </w:rPr>
        <w:t xml:space="preserve"> or doing anything</w:t>
      </w:r>
      <w:r w:rsidRPr="006E723E">
        <w:rPr>
          <w:rFonts w:ascii="Century Gothic" w:hAnsi="Century Gothic" w:cs="Tahoma"/>
          <w:sz w:val="22"/>
          <w:szCs w:val="22"/>
        </w:rPr>
        <w:t xml:space="preserve"> on behalf of the Company, please seek guidance from the </w:t>
      </w:r>
      <w:r w:rsidRPr="006E723E">
        <w:rPr>
          <w:rFonts w:ascii="Century Gothic" w:hAnsi="Century Gothic" w:cs="Tahoma"/>
          <w:sz w:val="22"/>
          <w:szCs w:val="22"/>
          <w:highlight w:val="yellow"/>
        </w:rPr>
        <w:t>following people</w:t>
      </w:r>
      <w:r w:rsidRPr="006E723E">
        <w:rPr>
          <w:rFonts w:ascii="Century Gothic" w:hAnsi="Century Gothic" w:cs="Tahoma"/>
          <w:sz w:val="22"/>
          <w:szCs w:val="22"/>
        </w:rPr>
        <w:t>:</w:t>
      </w:r>
    </w:p>
    <w:p w:rsidR="007118F1" w:rsidRPr="006E723E" w:rsidRDefault="007118F1" w:rsidP="007118F1">
      <w:pPr>
        <w:pStyle w:val="ListParagraph"/>
        <w:jc w:val="both"/>
        <w:rPr>
          <w:rFonts w:ascii="Century Gothic" w:hAnsi="Century Gothic" w:cs="Tahoma"/>
          <w:sz w:val="22"/>
          <w:szCs w:val="22"/>
        </w:rPr>
      </w:pPr>
    </w:p>
    <w:p w:rsidR="007118F1" w:rsidRPr="006E723E" w:rsidRDefault="007118F1" w:rsidP="007118F1">
      <w:pPr>
        <w:pStyle w:val="ListParagraph"/>
        <w:numPr>
          <w:ilvl w:val="0"/>
          <w:numId w:val="1"/>
        </w:numPr>
        <w:spacing w:after="160"/>
        <w:ind w:left="714" w:hanging="357"/>
        <w:jc w:val="both"/>
        <w:rPr>
          <w:rFonts w:ascii="Century Gothic" w:hAnsi="Century Gothic" w:cs="Tahoma"/>
          <w:sz w:val="22"/>
          <w:szCs w:val="22"/>
        </w:rPr>
      </w:pPr>
      <w:r w:rsidRPr="006E723E">
        <w:rPr>
          <w:rFonts w:ascii="Century Gothic" w:hAnsi="Century Gothic" w:cs="Tahoma"/>
          <w:sz w:val="22"/>
          <w:szCs w:val="22"/>
        </w:rPr>
        <w:t xml:space="preserve"> </w:t>
      </w:r>
    </w:p>
    <w:p w:rsidR="007118F1" w:rsidRPr="006E723E" w:rsidRDefault="007118F1" w:rsidP="007118F1">
      <w:pPr>
        <w:pStyle w:val="ListParagraph"/>
        <w:numPr>
          <w:ilvl w:val="0"/>
          <w:numId w:val="1"/>
        </w:numPr>
        <w:spacing w:after="160"/>
        <w:ind w:left="714" w:hanging="357"/>
        <w:jc w:val="both"/>
        <w:rPr>
          <w:rFonts w:ascii="Century Gothic" w:hAnsi="Century Gothic" w:cs="Tahoma"/>
          <w:sz w:val="22"/>
          <w:szCs w:val="22"/>
        </w:rPr>
      </w:pPr>
      <w:r w:rsidRPr="006E723E">
        <w:rPr>
          <w:rFonts w:ascii="Century Gothic" w:hAnsi="Century Gothic" w:cs="Tahoma"/>
          <w:sz w:val="22"/>
          <w:szCs w:val="22"/>
        </w:rPr>
        <w:t xml:space="preserve"> </w:t>
      </w:r>
    </w:p>
    <w:p w:rsidR="007118F1" w:rsidRPr="006E723E" w:rsidRDefault="007118F1" w:rsidP="007118F1">
      <w:pPr>
        <w:pStyle w:val="ListParagraph"/>
        <w:numPr>
          <w:ilvl w:val="0"/>
          <w:numId w:val="1"/>
        </w:numPr>
        <w:spacing w:after="160"/>
        <w:ind w:left="714" w:hanging="357"/>
        <w:jc w:val="both"/>
        <w:rPr>
          <w:rFonts w:ascii="Century Gothic" w:hAnsi="Century Gothic" w:cs="Tahoma"/>
          <w:sz w:val="22"/>
          <w:szCs w:val="22"/>
        </w:rPr>
      </w:pPr>
      <w:r w:rsidRPr="006E723E">
        <w:rPr>
          <w:rFonts w:ascii="Century Gothic" w:hAnsi="Century Gothic" w:cs="Tahoma"/>
          <w:sz w:val="22"/>
          <w:szCs w:val="22"/>
        </w:rPr>
        <w:t xml:space="preserve"> </w:t>
      </w:r>
    </w:p>
    <w:p w:rsidR="007118F1" w:rsidRPr="006E723E" w:rsidRDefault="007118F1" w:rsidP="007118F1">
      <w:pPr>
        <w:pStyle w:val="ListParagraph"/>
        <w:numPr>
          <w:ilvl w:val="0"/>
          <w:numId w:val="1"/>
        </w:num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b/>
          <w:bCs/>
          <w:sz w:val="22"/>
          <w:szCs w:val="22"/>
        </w:rPr>
      </w:pPr>
      <w:r w:rsidRPr="006E723E">
        <w:rPr>
          <w:rFonts w:ascii="Century Gothic" w:hAnsi="Century Gothic" w:cs="Tahoma"/>
          <w:b/>
          <w:bCs/>
          <w:sz w:val="22"/>
          <w:szCs w:val="22"/>
        </w:rPr>
        <w:t xml:space="preserve">For employees at a </w:t>
      </w:r>
      <w:r w:rsidR="007E278C" w:rsidRPr="006E723E">
        <w:rPr>
          <w:rFonts w:ascii="Century Gothic" w:hAnsi="Century Gothic" w:cs="Tahoma"/>
          <w:b/>
          <w:bCs/>
          <w:sz w:val="22"/>
          <w:szCs w:val="22"/>
          <w:highlight w:val="yellow"/>
        </w:rPr>
        <w:t>department head</w:t>
      </w:r>
      <w:r w:rsidRPr="006E723E">
        <w:rPr>
          <w:rFonts w:ascii="Century Gothic" w:hAnsi="Century Gothic" w:cs="Tahoma"/>
          <w:b/>
          <w:bCs/>
          <w:sz w:val="22"/>
          <w:szCs w:val="22"/>
          <w:highlight w:val="yellow"/>
        </w:rPr>
        <w:t xml:space="preserve"> level</w:t>
      </w:r>
      <w:r w:rsidRPr="006E723E">
        <w:rPr>
          <w:rFonts w:ascii="Century Gothic" w:hAnsi="Century Gothic" w:cs="Tahoma"/>
          <w:b/>
          <w:bCs/>
          <w:sz w:val="22"/>
          <w:szCs w:val="22"/>
        </w:rPr>
        <w:t xml:space="preserve"> or higher</w:t>
      </w:r>
    </w:p>
    <w:p w:rsidR="007118F1" w:rsidRPr="006E723E" w:rsidRDefault="007118F1" w:rsidP="007118F1">
      <w:pPr>
        <w:jc w:val="both"/>
        <w:rPr>
          <w:rFonts w:ascii="Century Gothic" w:hAnsi="Century Gothic" w:cs="Tahoma"/>
          <w:b/>
          <w:bCs/>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 xml:space="preserve">All employees who are </w:t>
      </w:r>
      <w:r w:rsidR="007E278C" w:rsidRPr="006E723E">
        <w:rPr>
          <w:rFonts w:ascii="Century Gothic" w:hAnsi="Century Gothic" w:cs="Tahoma"/>
          <w:sz w:val="22"/>
          <w:szCs w:val="22"/>
          <w:highlight w:val="yellow"/>
        </w:rPr>
        <w:t>head of departments</w:t>
      </w:r>
      <w:r w:rsidRPr="006E723E">
        <w:rPr>
          <w:rFonts w:ascii="Century Gothic" w:hAnsi="Century Gothic" w:cs="Tahoma"/>
          <w:sz w:val="22"/>
          <w:szCs w:val="22"/>
          <w:highlight w:val="yellow"/>
        </w:rPr>
        <w:t xml:space="preserve"> or</w:t>
      </w:r>
      <w:r w:rsidRPr="006E723E">
        <w:rPr>
          <w:rFonts w:ascii="Century Gothic" w:hAnsi="Century Gothic" w:cs="Tahoma"/>
          <w:sz w:val="22"/>
          <w:szCs w:val="22"/>
        </w:rPr>
        <w:t xml:space="preserve"> above, are entitled to contract with third parties on behalf of the Company to the extent the proposed contracts:</w:t>
      </w:r>
    </w:p>
    <w:p w:rsidR="007118F1" w:rsidRPr="006E723E" w:rsidRDefault="007118F1" w:rsidP="007118F1">
      <w:pPr>
        <w:jc w:val="both"/>
        <w:rPr>
          <w:rFonts w:ascii="Century Gothic" w:hAnsi="Century Gothic" w:cs="Tahoma"/>
          <w:sz w:val="22"/>
          <w:szCs w:val="22"/>
        </w:rPr>
      </w:pPr>
    </w:p>
    <w:p w:rsidR="007118F1" w:rsidRPr="006E723E" w:rsidRDefault="007118F1" w:rsidP="007118F1">
      <w:pPr>
        <w:pStyle w:val="ListParagraph"/>
        <w:numPr>
          <w:ilvl w:val="0"/>
          <w:numId w:val="2"/>
        </w:numPr>
        <w:jc w:val="both"/>
        <w:rPr>
          <w:rFonts w:ascii="Century Gothic" w:hAnsi="Century Gothic" w:cs="Tahoma"/>
          <w:sz w:val="22"/>
          <w:szCs w:val="22"/>
        </w:rPr>
      </w:pPr>
      <w:r w:rsidRPr="006E723E">
        <w:rPr>
          <w:rFonts w:ascii="Century Gothic" w:hAnsi="Century Gothic" w:cs="Tahoma"/>
          <w:sz w:val="22"/>
          <w:szCs w:val="22"/>
        </w:rPr>
        <w:t>Do not exceed the total value of $1,000.00; and</w:t>
      </w:r>
    </w:p>
    <w:p w:rsidR="007118F1" w:rsidRPr="006E723E" w:rsidRDefault="007118F1" w:rsidP="007118F1">
      <w:pPr>
        <w:ind w:left="360"/>
        <w:jc w:val="both"/>
        <w:rPr>
          <w:rFonts w:ascii="Century Gothic" w:hAnsi="Century Gothic" w:cs="Tahoma"/>
          <w:sz w:val="22"/>
          <w:szCs w:val="22"/>
        </w:rPr>
      </w:pPr>
    </w:p>
    <w:p w:rsidR="007118F1" w:rsidRPr="006E723E" w:rsidRDefault="007118F1" w:rsidP="007118F1">
      <w:pPr>
        <w:pStyle w:val="ListParagraph"/>
        <w:numPr>
          <w:ilvl w:val="0"/>
          <w:numId w:val="2"/>
        </w:numPr>
        <w:jc w:val="both"/>
        <w:rPr>
          <w:rFonts w:ascii="Century Gothic" w:hAnsi="Century Gothic" w:cs="Tahoma"/>
          <w:sz w:val="22"/>
          <w:szCs w:val="22"/>
        </w:rPr>
      </w:pPr>
      <w:r w:rsidRPr="006E723E">
        <w:rPr>
          <w:rFonts w:ascii="Century Gothic" w:hAnsi="Century Gothic" w:cs="Tahoma"/>
          <w:sz w:val="22"/>
          <w:szCs w:val="22"/>
        </w:rPr>
        <w:t>Do not bind the Company to ongoing obligations that last for longer than 1 month.</w:t>
      </w:r>
    </w:p>
    <w:p w:rsidR="007118F1" w:rsidRPr="006E723E" w:rsidRDefault="007118F1" w:rsidP="007118F1">
      <w:pPr>
        <w:pStyle w:val="ListParagraph"/>
        <w:rPr>
          <w:rFonts w:ascii="Century Gothic" w:hAnsi="Century Gothic" w:cs="Tahoma"/>
          <w:sz w:val="22"/>
          <w:szCs w:val="22"/>
        </w:rPr>
      </w:pPr>
    </w:p>
    <w:p w:rsidR="007118F1" w:rsidRPr="006E723E" w:rsidRDefault="007118F1" w:rsidP="007118F1">
      <w:pPr>
        <w:ind w:firstLine="360"/>
        <w:jc w:val="both"/>
        <w:rPr>
          <w:rFonts w:ascii="Century Gothic" w:hAnsi="Century Gothic" w:cs="Tahoma"/>
          <w:sz w:val="22"/>
          <w:szCs w:val="22"/>
        </w:rPr>
      </w:pPr>
      <w:r w:rsidRPr="006E723E">
        <w:rPr>
          <w:rFonts w:ascii="Century Gothic" w:hAnsi="Century Gothic" w:cs="Tahoma"/>
          <w:sz w:val="22"/>
          <w:szCs w:val="22"/>
        </w:rPr>
        <w:t xml:space="preserve">For example: </w:t>
      </w:r>
    </w:p>
    <w:p w:rsidR="007118F1" w:rsidRPr="006E723E" w:rsidRDefault="007118F1" w:rsidP="000D6D73">
      <w:pPr>
        <w:pStyle w:val="ListParagraph"/>
        <w:numPr>
          <w:ilvl w:val="0"/>
          <w:numId w:val="3"/>
        </w:numPr>
        <w:spacing w:after="160"/>
        <w:ind w:left="714" w:hanging="357"/>
        <w:jc w:val="both"/>
        <w:rPr>
          <w:rFonts w:ascii="Century Gothic" w:hAnsi="Century Gothic" w:cs="Tahoma"/>
          <w:sz w:val="22"/>
          <w:szCs w:val="22"/>
        </w:rPr>
      </w:pPr>
      <w:r w:rsidRPr="006E723E">
        <w:rPr>
          <w:rFonts w:ascii="Century Gothic" w:hAnsi="Century Gothic" w:cs="Tahoma"/>
          <w:sz w:val="22"/>
          <w:szCs w:val="22"/>
        </w:rPr>
        <w:t xml:space="preserve">A contract to hire </w:t>
      </w:r>
      <w:r w:rsidR="007E278C" w:rsidRPr="006E723E">
        <w:rPr>
          <w:rFonts w:ascii="Century Gothic" w:hAnsi="Century Gothic" w:cs="Tahoma"/>
          <w:sz w:val="22"/>
          <w:szCs w:val="22"/>
        </w:rPr>
        <w:t xml:space="preserve">equipment </w:t>
      </w:r>
      <w:r w:rsidRPr="006E723E">
        <w:rPr>
          <w:rFonts w:ascii="Century Gothic" w:hAnsi="Century Gothic" w:cs="Tahoma"/>
          <w:sz w:val="22"/>
          <w:szCs w:val="22"/>
        </w:rPr>
        <w:t xml:space="preserve">for $1,000 for a period of 1 month </w:t>
      </w:r>
      <w:r w:rsidRPr="006E723E">
        <w:rPr>
          <w:rFonts w:ascii="Century Gothic" w:hAnsi="Century Gothic" w:cs="Tahoma"/>
          <w:b/>
          <w:bCs/>
          <w:sz w:val="22"/>
          <w:szCs w:val="22"/>
        </w:rPr>
        <w:t>can</w:t>
      </w:r>
      <w:r w:rsidRPr="006E723E">
        <w:rPr>
          <w:rFonts w:ascii="Century Gothic" w:hAnsi="Century Gothic" w:cs="Tahoma"/>
          <w:sz w:val="22"/>
          <w:szCs w:val="22"/>
        </w:rPr>
        <w:t xml:space="preserve"> be signed by a </w:t>
      </w:r>
      <w:r w:rsidR="007E278C" w:rsidRPr="006E723E">
        <w:rPr>
          <w:rFonts w:ascii="Century Gothic" w:hAnsi="Century Gothic" w:cs="Tahoma"/>
          <w:sz w:val="22"/>
          <w:szCs w:val="22"/>
        </w:rPr>
        <w:t>head of department</w:t>
      </w:r>
      <w:r w:rsidRPr="006E723E">
        <w:rPr>
          <w:rFonts w:ascii="Century Gothic" w:hAnsi="Century Gothic" w:cs="Tahoma"/>
          <w:sz w:val="22"/>
          <w:szCs w:val="22"/>
        </w:rPr>
        <w:t xml:space="preserve"> or above.</w:t>
      </w:r>
    </w:p>
    <w:p w:rsidR="007118F1" w:rsidRPr="006E723E" w:rsidRDefault="007118F1" w:rsidP="000D6D73">
      <w:pPr>
        <w:pStyle w:val="ListParagraph"/>
        <w:numPr>
          <w:ilvl w:val="0"/>
          <w:numId w:val="3"/>
        </w:numPr>
        <w:spacing w:after="160"/>
        <w:ind w:left="714" w:hanging="357"/>
        <w:jc w:val="both"/>
        <w:rPr>
          <w:rFonts w:ascii="Century Gothic" w:hAnsi="Century Gothic" w:cs="Tahoma"/>
          <w:sz w:val="22"/>
          <w:szCs w:val="22"/>
        </w:rPr>
      </w:pPr>
      <w:r w:rsidRPr="006E723E">
        <w:rPr>
          <w:rFonts w:ascii="Century Gothic" w:hAnsi="Century Gothic" w:cs="Tahoma"/>
          <w:sz w:val="22"/>
          <w:szCs w:val="22"/>
        </w:rPr>
        <w:t xml:space="preserve">A contract to hire </w:t>
      </w:r>
      <w:r w:rsidR="000D6D73" w:rsidRPr="006E723E">
        <w:rPr>
          <w:rFonts w:ascii="Century Gothic" w:hAnsi="Century Gothic" w:cs="Tahoma"/>
          <w:sz w:val="22"/>
          <w:szCs w:val="22"/>
        </w:rPr>
        <w:t>equipment</w:t>
      </w:r>
      <w:r w:rsidRPr="006E723E">
        <w:rPr>
          <w:rFonts w:ascii="Century Gothic" w:hAnsi="Century Gothic" w:cs="Tahoma"/>
          <w:sz w:val="22"/>
          <w:szCs w:val="22"/>
        </w:rPr>
        <w:t xml:space="preserve"> for $1,000 for a period of 2 months </w:t>
      </w:r>
      <w:r w:rsidRPr="006E723E">
        <w:rPr>
          <w:rFonts w:ascii="Century Gothic" w:hAnsi="Century Gothic" w:cs="Tahoma"/>
          <w:b/>
          <w:bCs/>
          <w:sz w:val="22"/>
          <w:szCs w:val="22"/>
        </w:rPr>
        <w:t>cannot</w:t>
      </w:r>
      <w:r w:rsidRPr="006E723E">
        <w:rPr>
          <w:rFonts w:ascii="Century Gothic" w:hAnsi="Century Gothic" w:cs="Tahoma"/>
          <w:sz w:val="22"/>
          <w:szCs w:val="22"/>
        </w:rPr>
        <w:t xml:space="preserve"> be signed by a </w:t>
      </w:r>
      <w:r w:rsidR="000D6D73" w:rsidRPr="006E723E">
        <w:rPr>
          <w:rFonts w:ascii="Century Gothic" w:hAnsi="Century Gothic" w:cs="Tahoma"/>
          <w:sz w:val="22"/>
          <w:szCs w:val="22"/>
        </w:rPr>
        <w:t>head of department</w:t>
      </w:r>
      <w:r w:rsidRPr="006E723E">
        <w:rPr>
          <w:rFonts w:ascii="Century Gothic" w:hAnsi="Century Gothic" w:cs="Tahoma"/>
          <w:sz w:val="22"/>
          <w:szCs w:val="22"/>
        </w:rPr>
        <w:t xml:space="preserve"> or above.</w:t>
      </w:r>
    </w:p>
    <w:p w:rsidR="007118F1" w:rsidRPr="006E723E" w:rsidRDefault="007118F1" w:rsidP="007118F1">
      <w:pPr>
        <w:pStyle w:val="ListParagraph"/>
        <w:numPr>
          <w:ilvl w:val="0"/>
          <w:numId w:val="3"/>
        </w:numPr>
        <w:jc w:val="both"/>
        <w:rPr>
          <w:rFonts w:ascii="Century Gothic" w:hAnsi="Century Gothic" w:cs="Tahoma"/>
          <w:sz w:val="22"/>
          <w:szCs w:val="22"/>
        </w:rPr>
      </w:pPr>
      <w:r w:rsidRPr="006E723E">
        <w:rPr>
          <w:rFonts w:ascii="Century Gothic" w:hAnsi="Century Gothic" w:cs="Tahoma"/>
          <w:sz w:val="22"/>
          <w:szCs w:val="22"/>
        </w:rPr>
        <w:t>A contract to hire</w:t>
      </w:r>
      <w:r w:rsidR="000D6D73" w:rsidRPr="006E723E">
        <w:rPr>
          <w:rFonts w:ascii="Century Gothic" w:hAnsi="Century Gothic" w:cs="Tahoma"/>
          <w:sz w:val="22"/>
          <w:szCs w:val="22"/>
        </w:rPr>
        <w:t xml:space="preserve"> equipment </w:t>
      </w:r>
      <w:r w:rsidRPr="006E723E">
        <w:rPr>
          <w:rFonts w:ascii="Century Gothic" w:hAnsi="Century Gothic" w:cs="Tahoma"/>
          <w:sz w:val="22"/>
          <w:szCs w:val="22"/>
        </w:rPr>
        <w:t xml:space="preserve">for $600 per week for a period of 1 month </w:t>
      </w:r>
      <w:r w:rsidRPr="006E723E">
        <w:rPr>
          <w:rFonts w:ascii="Century Gothic" w:hAnsi="Century Gothic" w:cs="Tahoma"/>
          <w:b/>
          <w:bCs/>
          <w:sz w:val="22"/>
          <w:szCs w:val="22"/>
        </w:rPr>
        <w:t>cannot</w:t>
      </w:r>
      <w:r w:rsidRPr="006E723E">
        <w:rPr>
          <w:rFonts w:ascii="Century Gothic" w:hAnsi="Century Gothic" w:cs="Tahoma"/>
          <w:sz w:val="22"/>
          <w:szCs w:val="22"/>
        </w:rPr>
        <w:t xml:space="preserve"> be signed by a </w:t>
      </w:r>
      <w:r w:rsidR="000D6D73" w:rsidRPr="006E723E">
        <w:rPr>
          <w:rFonts w:ascii="Century Gothic" w:hAnsi="Century Gothic" w:cs="Tahoma"/>
          <w:sz w:val="22"/>
          <w:szCs w:val="22"/>
        </w:rPr>
        <w:t>head of department</w:t>
      </w:r>
      <w:r w:rsidRPr="006E723E">
        <w:rPr>
          <w:rFonts w:ascii="Century Gothic" w:hAnsi="Century Gothic" w:cs="Tahoma"/>
          <w:sz w:val="22"/>
          <w:szCs w:val="22"/>
        </w:rPr>
        <w:t xml:space="preserve"> or above (the value is $600 x 4 weeks = $2,400).</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If it is not immediately clear what the value of the contract is or how long the Company’s obligations will last under the contract, you are required to consult one of the people listed above.</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All other contracts require the approval of a person listed above.</w:t>
      </w:r>
    </w:p>
    <w:p w:rsidR="000D6D73" w:rsidRPr="006E723E" w:rsidRDefault="000D6D73"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b/>
          <w:bCs/>
          <w:sz w:val="22"/>
          <w:szCs w:val="22"/>
        </w:rPr>
      </w:pPr>
      <w:r w:rsidRPr="006E723E">
        <w:rPr>
          <w:rFonts w:ascii="Century Gothic" w:hAnsi="Century Gothic" w:cs="Tahoma"/>
          <w:b/>
          <w:bCs/>
          <w:sz w:val="22"/>
          <w:szCs w:val="22"/>
        </w:rPr>
        <w:t>For all other employees</w:t>
      </w:r>
    </w:p>
    <w:p w:rsidR="007118F1" w:rsidRPr="006E723E" w:rsidRDefault="007118F1" w:rsidP="007118F1">
      <w:pPr>
        <w:jc w:val="both"/>
        <w:rPr>
          <w:rFonts w:ascii="Century Gothic" w:hAnsi="Century Gothic" w:cs="Tahoma"/>
          <w:b/>
          <w:bCs/>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If you want to contract with any third party on behalf of the Company or to bind the Company in any way to any form of contract or agreement on any subject matter, you must first make a request to the Company and obtain approval from any of the persons listed above.</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 xml:space="preserve">The Company will consider all requests for such contracts and agreements. In determining whether to approve the request or not, the Company will consider the subject matter of the proposed contract and whether it is reasonably necessary for the Company’s operations. </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The Company understands that the persons considering the request may not fully understand the full extent of the need for the contract, if so, they will invite you to put forward reasons to support the request.</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The Company will endeavor to respond to requests. However, if no response is received, you must assume the request is refused.</w:t>
      </w:r>
    </w:p>
    <w:p w:rsidR="007118F1" w:rsidRPr="006E723E" w:rsidRDefault="007118F1" w:rsidP="007118F1">
      <w:pPr>
        <w:jc w:val="both"/>
        <w:rPr>
          <w:rFonts w:ascii="Century Gothic" w:hAnsi="Century Gothic" w:cs="Tahoma"/>
          <w:sz w:val="22"/>
          <w:szCs w:val="22"/>
        </w:rPr>
      </w:pPr>
    </w:p>
    <w:p w:rsidR="007118F1" w:rsidRPr="006E723E" w:rsidRDefault="007118F1" w:rsidP="007118F1">
      <w:pPr>
        <w:jc w:val="both"/>
        <w:rPr>
          <w:rFonts w:ascii="Century Gothic" w:hAnsi="Century Gothic" w:cs="Tahoma"/>
          <w:sz w:val="22"/>
          <w:szCs w:val="22"/>
        </w:rPr>
      </w:pPr>
      <w:r w:rsidRPr="006E723E">
        <w:rPr>
          <w:rFonts w:ascii="Century Gothic" w:hAnsi="Century Gothic" w:cs="Tahoma"/>
          <w:sz w:val="22"/>
          <w:szCs w:val="22"/>
        </w:rPr>
        <w:t xml:space="preserve">If you are in doubt for whatever reason, please seek guidance from either your immediate supervisor or </w:t>
      </w:r>
      <w:r w:rsidR="000D6D73" w:rsidRPr="006E723E">
        <w:rPr>
          <w:rFonts w:ascii="Century Gothic" w:hAnsi="Century Gothic" w:cs="Tahoma"/>
          <w:sz w:val="22"/>
          <w:szCs w:val="22"/>
        </w:rPr>
        <w:t>head of department</w:t>
      </w:r>
      <w:r w:rsidRPr="006E723E">
        <w:rPr>
          <w:rFonts w:ascii="Century Gothic" w:hAnsi="Century Gothic" w:cs="Tahoma"/>
          <w:sz w:val="22"/>
          <w:szCs w:val="22"/>
        </w:rPr>
        <w:t xml:space="preserve"> – They may be able to approve the contract in accordance with the above. Otherwise, the persons listed above are always happy to guide you on this Company</w:t>
      </w:r>
      <w:r w:rsidR="000D6D73" w:rsidRPr="006E723E">
        <w:rPr>
          <w:rFonts w:ascii="Century Gothic" w:hAnsi="Century Gothic" w:cs="Tahoma"/>
          <w:sz w:val="22"/>
          <w:szCs w:val="22"/>
        </w:rPr>
        <w:t>’s</w:t>
      </w:r>
      <w:r w:rsidRPr="006E723E">
        <w:rPr>
          <w:rFonts w:ascii="Century Gothic" w:hAnsi="Century Gothic" w:cs="Tahoma"/>
          <w:sz w:val="22"/>
          <w:szCs w:val="22"/>
        </w:rPr>
        <w:t xml:space="preserve"> contracting policy.</w:t>
      </w:r>
    </w:p>
    <w:p w:rsidR="007118F1" w:rsidRPr="006E723E" w:rsidRDefault="007118F1" w:rsidP="007118F1">
      <w:pPr>
        <w:jc w:val="both"/>
        <w:rPr>
          <w:rFonts w:ascii="Century Gothic" w:hAnsi="Century Gothic" w:cs="Arial"/>
          <w:sz w:val="22"/>
          <w:szCs w:val="22"/>
        </w:rPr>
      </w:pPr>
    </w:p>
    <w:p w:rsidR="00153D30" w:rsidRPr="006E723E" w:rsidRDefault="00153D30">
      <w:pPr>
        <w:rPr>
          <w:rFonts w:ascii="Century Gothic" w:hAnsi="Century Gothic"/>
        </w:rPr>
      </w:pPr>
    </w:p>
    <w:sectPr w:rsidR="00153D30" w:rsidRPr="006E723E" w:rsidSect="00230803">
      <w:headerReference w:type="default" r:id="rId9"/>
      <w:footerReference w:type="default" r:id="rId10"/>
      <w:footerReference w:type="first" r:id="rId11"/>
      <w:pgSz w:w="11909" w:h="16834"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B01" w:rsidRDefault="00B96B01" w:rsidP="007118F1">
      <w:r>
        <w:separator/>
      </w:r>
    </w:p>
  </w:endnote>
  <w:endnote w:type="continuationSeparator" w:id="0">
    <w:p w:rsidR="00B96B01" w:rsidRDefault="00B96B01" w:rsidP="0071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EDE" w:rsidRDefault="00742B7E">
    <w:pPr>
      <w:pStyle w:val="Footer"/>
      <w:tabs>
        <w:tab w:val="clear" w:pos="8640"/>
        <w:tab w:val="right" w:pos="9000"/>
      </w:tabs>
      <w:rPr>
        <w:rFonts w:ascii="Arial" w:hAnsi="Arial"/>
        <w:sz w:val="16"/>
        <w:szCs w:val="16"/>
      </w:rPr>
    </w:pPr>
    <w:r>
      <w:rPr>
        <w:rFonts w:ascii="Arial" w:hAnsi="Arial"/>
        <w:sz w:val="16"/>
        <w:szCs w:val="16"/>
      </w:rPr>
      <w:tab/>
    </w:r>
  </w:p>
  <w:p w:rsidR="004B6EDE" w:rsidRPr="00B46E74" w:rsidRDefault="00B96B01">
    <w:pPr>
      <w:pStyle w:val="Footer"/>
      <w:tabs>
        <w:tab w:val="clear" w:pos="8640"/>
        <w:tab w:val="right" w:pos="9000"/>
      </w:tabs>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649" w:rsidRPr="00D14649" w:rsidRDefault="00742B7E" w:rsidP="00D14649">
    <w:pPr>
      <w:pStyle w:val="Footer"/>
      <w:rPr>
        <w:sz w:val="16"/>
      </w:rPr>
    </w:pPr>
    <w:bookmarkStart w:id="0" w:name="Footer1x2"/>
    <w:r w:rsidRPr="00D14649">
      <w:rPr>
        <w:sz w:val="16"/>
      </w:rPr>
      <w:t>JM-145283-8-217-V1</w:t>
    </w:r>
  </w:p>
  <w:bookmarkEnd w:id="0"/>
  <w:p w:rsidR="004B6EDE" w:rsidRDefault="00B9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B01" w:rsidRDefault="00B96B01" w:rsidP="007118F1">
      <w:r>
        <w:separator/>
      </w:r>
    </w:p>
  </w:footnote>
  <w:footnote w:type="continuationSeparator" w:id="0">
    <w:p w:rsidR="00B96B01" w:rsidRDefault="00B96B01" w:rsidP="0071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18F1" w:rsidRDefault="007118F1" w:rsidP="007118F1">
    <w:pPr>
      <w:pStyle w:val="Header"/>
      <w:jc w:val="right"/>
    </w:pPr>
    <w:r w:rsidRPr="00D745A2">
      <w:rPr>
        <w:rFonts w:ascii="Tahoma" w:hAnsi="Tahoma" w:cs="Tahoma"/>
        <w:b/>
        <w:noProof/>
      </w:rPr>
      <w:drawing>
        <wp:inline distT="0" distB="0" distL="0" distR="0" wp14:anchorId="25F7970C" wp14:editId="266A7729">
          <wp:extent cx="1477072" cy="647700"/>
          <wp:effectExtent l="0" t="0" r="889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488314" cy="652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1730A"/>
    <w:multiLevelType w:val="hybridMultilevel"/>
    <w:tmpl w:val="75D83E6C"/>
    <w:lvl w:ilvl="0" w:tplc="AD8C41D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5610D2A"/>
    <w:multiLevelType w:val="hybridMultilevel"/>
    <w:tmpl w:val="FEBE6DAE"/>
    <w:lvl w:ilvl="0" w:tplc="CCC2B95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E03372E"/>
    <w:multiLevelType w:val="hybridMultilevel"/>
    <w:tmpl w:val="31BC7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3199379">
    <w:abstractNumId w:val="1"/>
  </w:num>
  <w:num w:numId="2" w16cid:durableId="1722360148">
    <w:abstractNumId w:val="0"/>
  </w:num>
  <w:num w:numId="3" w16cid:durableId="111444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F1"/>
    <w:rsid w:val="000771FF"/>
    <w:rsid w:val="000D6D73"/>
    <w:rsid w:val="000F4939"/>
    <w:rsid w:val="00153D30"/>
    <w:rsid w:val="0019149C"/>
    <w:rsid w:val="002B5952"/>
    <w:rsid w:val="00310362"/>
    <w:rsid w:val="003E7F2D"/>
    <w:rsid w:val="00445ADC"/>
    <w:rsid w:val="005328A8"/>
    <w:rsid w:val="00534BD1"/>
    <w:rsid w:val="005E0048"/>
    <w:rsid w:val="005E7269"/>
    <w:rsid w:val="006120CD"/>
    <w:rsid w:val="0068200D"/>
    <w:rsid w:val="006E723E"/>
    <w:rsid w:val="007118F1"/>
    <w:rsid w:val="00742B7E"/>
    <w:rsid w:val="00782885"/>
    <w:rsid w:val="007E278C"/>
    <w:rsid w:val="007E7398"/>
    <w:rsid w:val="00937C58"/>
    <w:rsid w:val="00966E64"/>
    <w:rsid w:val="00A93F98"/>
    <w:rsid w:val="00B96B01"/>
    <w:rsid w:val="00C57D1A"/>
    <w:rsid w:val="00CB0703"/>
    <w:rsid w:val="00D0297C"/>
    <w:rsid w:val="00D91FFB"/>
    <w:rsid w:val="00DA5A1D"/>
    <w:rsid w:val="00DC293A"/>
    <w:rsid w:val="00DC2E74"/>
    <w:rsid w:val="00E01CC2"/>
    <w:rsid w:val="00E5793E"/>
    <w:rsid w:val="00E67104"/>
    <w:rsid w:val="00F338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3791"/>
  <w15:chartTrackingRefBased/>
  <w15:docId w15:val="{7AC756BF-B4EA-4EB1-904C-36B7E9F1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F1"/>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18F1"/>
    <w:pPr>
      <w:tabs>
        <w:tab w:val="center" w:pos="4320"/>
        <w:tab w:val="right" w:pos="8640"/>
      </w:tabs>
    </w:pPr>
  </w:style>
  <w:style w:type="character" w:customStyle="1" w:styleId="FooterChar">
    <w:name w:val="Footer Char"/>
    <w:basedOn w:val="DefaultParagraphFont"/>
    <w:link w:val="Footer"/>
    <w:rsid w:val="007118F1"/>
    <w:rPr>
      <w:rFonts w:ascii="Times New Roman" w:eastAsia="Times New Roman" w:hAnsi="Times New Roman" w:cs="Times New Roman"/>
      <w:lang w:val="en-US"/>
    </w:rPr>
  </w:style>
  <w:style w:type="paragraph" w:styleId="ListParagraph">
    <w:name w:val="List Paragraph"/>
    <w:basedOn w:val="Normal"/>
    <w:uiPriority w:val="34"/>
    <w:qFormat/>
    <w:rsid w:val="007118F1"/>
    <w:pPr>
      <w:ind w:left="720"/>
    </w:pPr>
  </w:style>
  <w:style w:type="character" w:styleId="CommentReference">
    <w:name w:val="annotation reference"/>
    <w:basedOn w:val="DefaultParagraphFont"/>
    <w:uiPriority w:val="99"/>
    <w:semiHidden/>
    <w:unhideWhenUsed/>
    <w:rsid w:val="007118F1"/>
    <w:rPr>
      <w:sz w:val="16"/>
      <w:szCs w:val="16"/>
    </w:rPr>
  </w:style>
  <w:style w:type="paragraph" w:styleId="CommentText">
    <w:name w:val="annotation text"/>
    <w:basedOn w:val="Normal"/>
    <w:link w:val="CommentTextChar"/>
    <w:uiPriority w:val="99"/>
    <w:unhideWhenUsed/>
    <w:rsid w:val="007118F1"/>
  </w:style>
  <w:style w:type="character" w:customStyle="1" w:styleId="CommentTextChar">
    <w:name w:val="Comment Text Char"/>
    <w:basedOn w:val="DefaultParagraphFont"/>
    <w:link w:val="CommentText"/>
    <w:uiPriority w:val="99"/>
    <w:rsid w:val="007118F1"/>
    <w:rPr>
      <w:rFonts w:ascii="Times New Roman" w:eastAsia="Times New Roman" w:hAnsi="Times New Roman" w:cs="Times New Roman"/>
      <w:lang w:val="en-US"/>
    </w:rPr>
  </w:style>
  <w:style w:type="paragraph" w:styleId="Header">
    <w:name w:val="header"/>
    <w:basedOn w:val="Normal"/>
    <w:link w:val="HeaderChar"/>
    <w:uiPriority w:val="99"/>
    <w:unhideWhenUsed/>
    <w:rsid w:val="007118F1"/>
    <w:pPr>
      <w:tabs>
        <w:tab w:val="center" w:pos="4513"/>
        <w:tab w:val="right" w:pos="9026"/>
      </w:tabs>
    </w:pPr>
  </w:style>
  <w:style w:type="character" w:customStyle="1" w:styleId="HeaderChar">
    <w:name w:val="Header Char"/>
    <w:basedOn w:val="DefaultParagraphFont"/>
    <w:link w:val="Header"/>
    <w:uiPriority w:val="99"/>
    <w:rsid w:val="007118F1"/>
    <w:rPr>
      <w:rFonts w:ascii="Times New Roman" w:eastAsia="Times New Roman" w:hAnsi="Times New Roman" w:cs="Times New Roman"/>
      <w:lang w:val="en-US"/>
    </w:rPr>
  </w:style>
  <w:style w:type="character" w:styleId="Hyperlink">
    <w:name w:val="Hyperlink"/>
    <w:rsid w:val="00CB0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lockhartlegal.co.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d1p1="http://schemas.datacontract.org/2004/07/System.Collections.Generic" xmlns:i="http://www.w3.org/2001/XMLSchema-instance" xmlns="http://schemas.onelaw.co.nz/office/2013/03/{A9F5C22D-9D1A-45A0-B4A2-2F34386DF4BD}/">
  <d1p1:KeyValuePairOfstringstring>
    <d1p1:key>Document Id</d1p1:key>
    <d1p1:value>484709.2</d1p1:value>
  </d1p1:KeyValuePairOfstringstring>
  <d1p1:KeyValuePairOfstringstring>
    <d1p1:key>Document Name</d1p1:key>
    <d1p1:value>Contracting Policy - CCC</d1p1:value>
  </d1p1:KeyValuePairOfstringstring>
  <d1p1:KeyValuePairOfstringstring>
    <d1p1:key>Filed</d1p1:key>
    <d1p1:value>153327.1</d1p1:value>
  </d1p1:KeyValuePairOfstringstring>
  <d1p1:KeyValuePairOfstringstring>
    <d1p1:key>Client Number</d1p1:key>
    <d1p1:value>153327</d1p1:value>
  </d1p1:KeyValuePairOfstringstring>
  <d1p1:KeyValuePairOfstringstring>
    <d1p1:key>Matter Number</d1p1:key>
    <d1p1:value>1</d1p1:value>
  </d1p1:KeyValuePairOfstringstring>
</MetaData>
</file>

<file path=customXml/itemProps1.xml><?xml version="1.0" encoding="utf-8"?>
<ds:datastoreItem xmlns:ds="http://schemas.openxmlformats.org/officeDocument/2006/customXml" ds:itemID="{EB461804-767C-43FF-A6B8-41978125BDFD}">
  <ds:schemaRefs>
    <ds:schemaRef ds:uri="http://schemas.datacontract.org/2004/07/System.Collections.Generic"/>
    <ds:schemaRef ds:uri="http://schemas.onelaw.co.nz/office/2013/03/{A9F5C22D-9D1A-45A0-B4A2-2F34386DF4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642</Words>
  <Characters>3127</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Policy - CCC</dc:title>
  <dc:subject/>
  <dc:creator>Jordan Guo</dc:creator>
  <cp:keywords/>
  <dc:description/>
  <cp:lastModifiedBy>Jordan Guo</cp:lastModifiedBy>
  <cp:revision>1</cp:revision>
  <dcterms:created xsi:type="dcterms:W3CDTF">2022-10-14T01:24:00Z</dcterms:created>
  <dcterms:modified xsi:type="dcterms:W3CDTF">2022-10-18T06:34:00Z</dcterms:modified>
</cp:coreProperties>
</file>