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98DD" w14:textId="1D13D50A" w:rsidR="001077E4" w:rsidRDefault="00A22083">
      <w:r w:rsidRPr="00A2208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Account Executive/Media Assistant/Channel Assistant</w:t>
      </w:r>
    </w:p>
    <w:p w14:paraId="7EF61B83" w14:textId="428A5D76" w:rsidR="00696E0A" w:rsidRDefault="00696E0A"/>
    <w:p w14:paraId="51304EDC" w14:textId="454E2357" w:rsidR="00696E0A" w:rsidRDefault="00696E0A"/>
    <w:p w14:paraId="3E5667A7" w14:textId="77777777" w:rsidR="00696E0A" w:rsidRDefault="00696E0A" w:rsidP="00696E0A">
      <w:pPr>
        <w:rPr>
          <w:b/>
          <w:bCs/>
        </w:rPr>
      </w:pPr>
      <w:r w:rsidRPr="00696E0A">
        <w:rPr>
          <w:b/>
          <w:bCs/>
        </w:rPr>
        <w:t xml:space="preserve">Key Accountabilities: </w:t>
      </w:r>
    </w:p>
    <w:p w14:paraId="2644B395" w14:textId="77777777" w:rsidR="00A22083" w:rsidRDefault="00A22083" w:rsidP="00A22083">
      <w:pPr>
        <w:pStyle w:val="ListParagraph"/>
        <w:numPr>
          <w:ilvl w:val="0"/>
          <w:numId w:val="4"/>
        </w:numPr>
      </w:pPr>
      <w:r w:rsidRPr="00A22083">
        <w:t xml:space="preserve">Responsible for administration services to their planning team, including individual client implementation activities, research, data processing and analysis </w:t>
      </w:r>
    </w:p>
    <w:p w14:paraId="3655EA3C" w14:textId="77777777" w:rsidR="00A22083" w:rsidRDefault="00A22083" w:rsidP="00A22083">
      <w:pPr>
        <w:pStyle w:val="ListParagraph"/>
        <w:numPr>
          <w:ilvl w:val="0"/>
          <w:numId w:val="4"/>
        </w:numPr>
      </w:pPr>
      <w:r w:rsidRPr="00A22083">
        <w:t xml:space="preserve">Compiles competitor data reports including analysis and reporting on competitor expenditures across all media platforms </w:t>
      </w:r>
    </w:p>
    <w:p w14:paraId="38E19AFA" w14:textId="77777777" w:rsidR="00A22083" w:rsidRDefault="00A22083" w:rsidP="00A22083">
      <w:pPr>
        <w:pStyle w:val="ListParagraph"/>
        <w:numPr>
          <w:ilvl w:val="0"/>
          <w:numId w:val="4"/>
        </w:numPr>
      </w:pPr>
      <w:r w:rsidRPr="00A22083">
        <w:t xml:space="preserve">Prepares buying briefs for trading and digital teams </w:t>
      </w:r>
    </w:p>
    <w:p w14:paraId="46DF8225" w14:textId="072B88C0" w:rsidR="00A22083" w:rsidRDefault="00A22083" w:rsidP="00A22083">
      <w:pPr>
        <w:pStyle w:val="ListParagraph"/>
        <w:numPr>
          <w:ilvl w:val="0"/>
          <w:numId w:val="4"/>
        </w:numPr>
      </w:pPr>
      <w:r w:rsidRPr="00A22083">
        <w:t xml:space="preserve">Assists with planning using media tools, </w:t>
      </w:r>
      <w:r w:rsidRPr="00A22083">
        <w:t>systems,</w:t>
      </w:r>
      <w:r w:rsidRPr="00A22083">
        <w:t xml:space="preserve"> and processes </w:t>
      </w:r>
    </w:p>
    <w:p w14:paraId="496913F2" w14:textId="0790B085" w:rsidR="00A22083" w:rsidRPr="00A22083" w:rsidRDefault="00A22083" w:rsidP="00A22083">
      <w:pPr>
        <w:pStyle w:val="ListParagraph"/>
        <w:numPr>
          <w:ilvl w:val="0"/>
          <w:numId w:val="4"/>
        </w:numPr>
      </w:pPr>
      <w:r w:rsidRPr="00A22083">
        <w:t xml:space="preserve">Creates post campaign analyses measuring campaign delivery against agreed KPIs </w:t>
      </w:r>
    </w:p>
    <w:p w14:paraId="0C73A8B2" w14:textId="77777777" w:rsidR="00696E0A" w:rsidRDefault="00696E0A" w:rsidP="00696E0A"/>
    <w:p w14:paraId="50BC52AA" w14:textId="77777777" w:rsidR="00696E0A" w:rsidRDefault="00696E0A" w:rsidP="00696E0A">
      <w:pPr>
        <w:rPr>
          <w:b/>
          <w:bCs/>
        </w:rPr>
      </w:pPr>
      <w:r w:rsidRPr="00696E0A">
        <w:rPr>
          <w:b/>
          <w:bCs/>
        </w:rPr>
        <w:t xml:space="preserve">Knowledge and Experience: </w:t>
      </w:r>
    </w:p>
    <w:p w14:paraId="45D62514" w14:textId="561CEE59" w:rsidR="00696E0A" w:rsidRDefault="00720615" w:rsidP="00696E0A">
      <w:pPr>
        <w:pStyle w:val="ListParagraph"/>
        <w:numPr>
          <w:ilvl w:val="0"/>
          <w:numId w:val="2"/>
        </w:numPr>
      </w:pPr>
      <w:r w:rsidRPr="00696E0A">
        <w:t>Typically,</w:t>
      </w:r>
      <w:r w:rsidR="00696E0A" w:rsidRPr="00696E0A">
        <w:t xml:space="preserve"> tertiary qualified with </w:t>
      </w:r>
      <w:r w:rsidR="00A22083">
        <w:t>9 months graduate</w:t>
      </w:r>
      <w:r w:rsidR="00696E0A" w:rsidRPr="00696E0A">
        <w:t xml:space="preserve"> media/communications agency experience </w:t>
      </w:r>
    </w:p>
    <w:p w14:paraId="52298EBD" w14:textId="77777777" w:rsidR="00696E0A" w:rsidRDefault="00696E0A" w:rsidP="00696E0A"/>
    <w:p w14:paraId="3BE4CE34" w14:textId="77777777" w:rsidR="00696E0A" w:rsidRDefault="00696E0A" w:rsidP="00696E0A">
      <w:pPr>
        <w:rPr>
          <w:b/>
          <w:bCs/>
        </w:rPr>
      </w:pPr>
      <w:r w:rsidRPr="00696E0A">
        <w:rPr>
          <w:b/>
          <w:bCs/>
        </w:rPr>
        <w:t xml:space="preserve">Reports to: </w:t>
      </w:r>
    </w:p>
    <w:p w14:paraId="63685D88" w14:textId="77777777" w:rsidR="00A22083" w:rsidRPr="00A22083" w:rsidRDefault="00A22083" w:rsidP="00A22083">
      <w:pPr>
        <w:pStyle w:val="ListParagraph"/>
        <w:numPr>
          <w:ilvl w:val="0"/>
          <w:numId w:val="2"/>
        </w:numPr>
      </w:pPr>
      <w:r w:rsidRPr="00A22083">
        <w:t xml:space="preserve">Account Manager/Media Planner, Senior Account Manager/Senior Media Planner, Account Director/Media Director or similar </w:t>
      </w:r>
    </w:p>
    <w:p w14:paraId="61AE9D24" w14:textId="77777777" w:rsidR="00696E0A" w:rsidRDefault="00696E0A"/>
    <w:sectPr w:rsidR="00696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567"/>
    <w:multiLevelType w:val="hybridMultilevel"/>
    <w:tmpl w:val="DA92A7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2BB4"/>
    <w:multiLevelType w:val="hybridMultilevel"/>
    <w:tmpl w:val="A8E87B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3632B"/>
    <w:multiLevelType w:val="hybridMultilevel"/>
    <w:tmpl w:val="DECA9E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F0107"/>
    <w:multiLevelType w:val="hybridMultilevel"/>
    <w:tmpl w:val="50BE1E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94184">
    <w:abstractNumId w:val="0"/>
  </w:num>
  <w:num w:numId="2" w16cid:durableId="368147475">
    <w:abstractNumId w:val="2"/>
  </w:num>
  <w:num w:numId="3" w16cid:durableId="1136491515">
    <w:abstractNumId w:val="1"/>
  </w:num>
  <w:num w:numId="4" w16cid:durableId="90657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96E0A"/>
    <w:rsid w:val="001077E4"/>
    <w:rsid w:val="004178A6"/>
    <w:rsid w:val="00696E0A"/>
    <w:rsid w:val="00720615"/>
    <w:rsid w:val="00A22083"/>
    <w:rsid w:val="00CA1A08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5BEE"/>
  <w15:chartTrackingRefBased/>
  <w15:docId w15:val="{AC27CE75-C56B-4106-B5A9-CD8C057A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E0A"/>
    <w:pPr>
      <w:ind w:left="720"/>
      <w:contextualSpacing/>
    </w:pPr>
  </w:style>
  <w:style w:type="paragraph" w:customStyle="1" w:styleId="Default">
    <w:name w:val="Default"/>
    <w:rsid w:val="00696E0A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6E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03DCFCC-0C0A-4D63-B856-EDF5CD444FF3}"/>
</file>

<file path=customXml/itemProps2.xml><?xml version="1.0" encoding="utf-8"?>
<ds:datastoreItem xmlns:ds="http://schemas.openxmlformats.org/officeDocument/2006/customXml" ds:itemID="{F60C858A-AA1D-4A31-A8F3-E903431E8E49}"/>
</file>

<file path=customXml/itemProps3.xml><?xml version="1.0" encoding="utf-8"?>
<ds:datastoreItem xmlns:ds="http://schemas.openxmlformats.org/officeDocument/2006/customXml" ds:itemID="{066BFCC3-2987-4625-9925-16C077B03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3</cp:revision>
  <dcterms:created xsi:type="dcterms:W3CDTF">2022-06-12T23:31:00Z</dcterms:created>
  <dcterms:modified xsi:type="dcterms:W3CDTF">2022-06-12T23:33:00Z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