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6E61" w14:textId="77777777" w:rsidR="00FA0D19" w:rsidRPr="00FA0D19" w:rsidRDefault="00FA0D19" w:rsidP="00FA0D1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bCs/>
        </w:rPr>
      </w:pPr>
      <w:bookmarkStart w:id="0" w:name="_Hlk104561789"/>
      <w:r w:rsidRPr="00FA0D19">
        <w:rPr>
          <w:rFonts w:ascii="Century Gothic" w:hAnsi="Century Gothic" w:cstheme="majorHAnsi"/>
          <w:b/>
          <w:bCs/>
        </w:rPr>
        <w:t xml:space="preserve">COMMS COUNCIL JOB DESCRIPTIONS - </w:t>
      </w:r>
    </w:p>
    <w:bookmarkEnd w:id="0"/>
    <w:p w14:paraId="3F3D69C7" w14:textId="4E3E99B8" w:rsidR="003D31EC" w:rsidRPr="00FA0D19" w:rsidRDefault="00FA0D19" w:rsidP="003D31EC">
      <w:pPr>
        <w:autoSpaceDE w:val="0"/>
        <w:autoSpaceDN w:val="0"/>
        <w:adjustRightInd w:val="0"/>
        <w:rPr>
          <w:rFonts w:ascii="Century Gothic" w:hAnsi="Century Gothic" w:cstheme="majorHAnsi"/>
          <w:b/>
          <w:bCs/>
          <w:lang w:val="en-US"/>
        </w:rPr>
      </w:pPr>
      <w:r w:rsidRPr="00FA0D19">
        <w:rPr>
          <w:rFonts w:ascii="Century Gothic" w:hAnsi="Century Gothic" w:cstheme="majorHAnsi"/>
          <w:b/>
          <w:bCs/>
          <w:lang w:val="en-US"/>
        </w:rPr>
        <w:t>DIGITAL MANAGER</w:t>
      </w:r>
    </w:p>
    <w:p w14:paraId="6B6AD526" w14:textId="77777777" w:rsidR="00FA0D19" w:rsidRPr="00FA0D19" w:rsidRDefault="00FA0D19" w:rsidP="003D31EC">
      <w:p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</w:p>
    <w:p w14:paraId="598A7D82" w14:textId="7512C05E" w:rsidR="000557D3" w:rsidRPr="00FA0D19" w:rsidRDefault="000557D3" w:rsidP="003D31EC">
      <w:pPr>
        <w:autoSpaceDE w:val="0"/>
        <w:autoSpaceDN w:val="0"/>
        <w:adjustRightInd w:val="0"/>
        <w:rPr>
          <w:rFonts w:ascii="Century Gothic" w:hAnsi="Century Gothic" w:cs="Arial"/>
          <w:lang w:val="en-US"/>
        </w:rPr>
      </w:pPr>
      <w:r w:rsidRPr="00FA0D19">
        <w:rPr>
          <w:rFonts w:ascii="Century Gothic" w:hAnsi="Century Gothic" w:cs="Arial"/>
          <w:lang w:val="en-US"/>
        </w:rPr>
        <w:t xml:space="preserve">YEARS EXPERIENCE: </w:t>
      </w:r>
      <w:r w:rsidR="0018225F" w:rsidRPr="00FA0D19">
        <w:rPr>
          <w:rFonts w:ascii="Century Gothic" w:hAnsi="Century Gothic" w:cs="Arial"/>
          <w:lang w:val="en-US"/>
        </w:rPr>
        <w:t>3-6 Years Prior Media Experience</w:t>
      </w:r>
    </w:p>
    <w:p w14:paraId="7FDDDED9" w14:textId="55971765" w:rsidR="003D31EC" w:rsidRPr="00FA0D19" w:rsidRDefault="003D31EC" w:rsidP="000B4D90">
      <w:pPr>
        <w:spacing w:after="0" w:line="240" w:lineRule="auto"/>
        <w:rPr>
          <w:rFonts w:ascii="Century Gothic" w:hAnsi="Century Gothic" w:cs="TTE1EED790t00"/>
          <w:b/>
          <w:lang w:val="en-US"/>
        </w:rPr>
      </w:pPr>
    </w:p>
    <w:p w14:paraId="7DBB172D" w14:textId="34B0F9E4" w:rsidR="003D31EC" w:rsidRPr="00FA0D19" w:rsidRDefault="00FA0D19" w:rsidP="003D31EC">
      <w:pPr>
        <w:spacing w:before="120" w:after="240" w:line="276" w:lineRule="auto"/>
        <w:rPr>
          <w:rFonts w:ascii="Century Gothic" w:hAnsi="Century Gothic" w:cstheme="minorHAnsi"/>
          <w:b/>
          <w:bCs/>
          <w:color w:val="000000" w:themeColor="text2"/>
          <w:u w:val="single"/>
        </w:rPr>
      </w:pPr>
      <w:r w:rsidRPr="00FA0D19">
        <w:rPr>
          <w:rFonts w:ascii="Century Gothic" w:hAnsi="Century Gothic" w:cstheme="minorHAnsi"/>
          <w:b/>
          <w:bCs/>
          <w:color w:val="000000" w:themeColor="text2"/>
          <w:u w:val="single"/>
        </w:rPr>
        <w:t>Function</w:t>
      </w:r>
    </w:p>
    <w:p w14:paraId="5C49C4E6" w14:textId="5855F0B7" w:rsidR="00A2331D" w:rsidRPr="00FA0D19" w:rsidRDefault="006758AD" w:rsidP="000345E8">
      <w:pPr>
        <w:autoSpaceDE w:val="0"/>
        <w:autoSpaceDN w:val="0"/>
        <w:adjustRightInd w:val="0"/>
        <w:rPr>
          <w:rFonts w:ascii="Century Gothic" w:hAnsi="Century Gothic" w:cs="TTE1EED790t00"/>
          <w:bCs/>
          <w:lang w:val="en-US"/>
        </w:rPr>
      </w:pPr>
      <w:r w:rsidRPr="00FA0D19">
        <w:rPr>
          <w:rFonts w:ascii="Century Gothic" w:hAnsi="Century Gothic" w:cs="TTE1EED790t00"/>
          <w:bCs/>
          <w:lang w:val="en-US"/>
        </w:rPr>
        <w:t xml:space="preserve">A Digital Account Manager takes on the bulk of the online planning responsibilities in a team working to pull together media plans that complement the media strategy, non-digital planning and ultimately the client brief. As the title suggests they are also responsible for managing their team and are a key player in managing </w:t>
      </w:r>
      <w:r w:rsidR="00F415F8" w:rsidRPr="00FA0D19">
        <w:rPr>
          <w:rFonts w:ascii="Century Gothic" w:hAnsi="Century Gothic" w:cs="TTE1EED790t00"/>
          <w:bCs/>
          <w:lang w:val="en-US"/>
        </w:rPr>
        <w:t>Media relationships</w:t>
      </w:r>
      <w:r w:rsidRPr="00FA0D19">
        <w:rPr>
          <w:rFonts w:ascii="Century Gothic" w:hAnsi="Century Gothic" w:cs="TTE1EED790t00"/>
          <w:bCs/>
          <w:lang w:val="en-US"/>
        </w:rPr>
        <w:t xml:space="preserve"> with the client.</w:t>
      </w:r>
      <w:r w:rsidR="009A2668" w:rsidRPr="00FA0D19">
        <w:rPr>
          <w:rFonts w:ascii="Century Gothic" w:hAnsi="Century Gothic" w:cs="TTE1EED790t00"/>
          <w:bCs/>
          <w:lang w:val="en-US"/>
        </w:rPr>
        <w:t xml:space="preserve"> </w:t>
      </w:r>
    </w:p>
    <w:p w14:paraId="3628725B" w14:textId="36BDF8FA" w:rsidR="006E7F43" w:rsidRPr="00FA0D19" w:rsidRDefault="006E7F43" w:rsidP="006E7F43">
      <w:pPr>
        <w:spacing w:before="120" w:after="240" w:line="276" w:lineRule="auto"/>
        <w:rPr>
          <w:rFonts w:ascii="Century Gothic" w:hAnsi="Century Gothic" w:cstheme="minorHAnsi"/>
          <w:b/>
          <w:bCs/>
          <w:color w:val="000000" w:themeColor="text2"/>
          <w:u w:val="single"/>
        </w:rPr>
      </w:pPr>
      <w:r w:rsidRPr="00FA0D19">
        <w:rPr>
          <w:rFonts w:ascii="Century Gothic" w:hAnsi="Century Gothic" w:cstheme="minorHAnsi"/>
          <w:b/>
          <w:bCs/>
          <w:color w:val="000000" w:themeColor="text2"/>
          <w:u w:val="single"/>
        </w:rPr>
        <w:t>Role Responsibilities:</w:t>
      </w:r>
    </w:p>
    <w:p w14:paraId="0E963885" w14:textId="77777777" w:rsidR="001B3D89" w:rsidRPr="00FA0D19" w:rsidRDefault="001B3D89" w:rsidP="001B3D89">
      <w:pPr>
        <w:pStyle w:val="ListParagraph"/>
        <w:numPr>
          <w:ilvl w:val="0"/>
          <w:numId w:val="33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Thorough understanding of the NZ digital media marketplace staying up to date with new innovations and technologies</w:t>
      </w:r>
    </w:p>
    <w:p w14:paraId="34030E79" w14:textId="77777777" w:rsidR="001B3D89" w:rsidRPr="00FA0D19" w:rsidRDefault="001B3D89" w:rsidP="001B3D89">
      <w:pPr>
        <w:pStyle w:val="ListParagraph"/>
        <w:numPr>
          <w:ilvl w:val="0"/>
          <w:numId w:val="33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Strong understanding of the industries in client portfolio</w:t>
      </w:r>
    </w:p>
    <w:p w14:paraId="744F0EB9" w14:textId="77777777" w:rsidR="001B3D89" w:rsidRPr="00FA0D19" w:rsidRDefault="001B3D89" w:rsidP="001B3D89">
      <w:pPr>
        <w:pStyle w:val="ListParagraph"/>
        <w:numPr>
          <w:ilvl w:val="0"/>
          <w:numId w:val="33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To oversee the buying and implementation of all online activities</w:t>
      </w:r>
    </w:p>
    <w:p w14:paraId="17F4B616" w14:textId="77777777" w:rsidR="001B3D89" w:rsidRPr="00FA0D19" w:rsidRDefault="001B3D89" w:rsidP="001B3D89">
      <w:pPr>
        <w:pStyle w:val="ListParagraph"/>
        <w:numPr>
          <w:ilvl w:val="0"/>
          <w:numId w:val="33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To ensure quality control across all documents being sent to the client including but not limited to tracking/optimizing reports, post analysis, competitive, media evaluations and schedules</w:t>
      </w:r>
    </w:p>
    <w:p w14:paraId="21FA2C9B" w14:textId="77777777" w:rsidR="001B3D89" w:rsidRPr="00FA0D19" w:rsidRDefault="001B3D89" w:rsidP="001B3D89">
      <w:pPr>
        <w:pStyle w:val="ListParagraph"/>
        <w:numPr>
          <w:ilvl w:val="0"/>
          <w:numId w:val="33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Contribute to the planning documents being built in line with strategies developed by strategy team</w:t>
      </w:r>
    </w:p>
    <w:p w14:paraId="158DFC25" w14:textId="77777777" w:rsidR="001B3D89" w:rsidRPr="00FA0D19" w:rsidRDefault="001B3D89" w:rsidP="001B3D89">
      <w:pPr>
        <w:pStyle w:val="ListParagraph"/>
        <w:numPr>
          <w:ilvl w:val="0"/>
          <w:numId w:val="33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To present these sections of the document</w:t>
      </w:r>
    </w:p>
    <w:p w14:paraId="030ED603" w14:textId="77777777" w:rsidR="001B3D89" w:rsidRPr="00FA0D19" w:rsidRDefault="001B3D89" w:rsidP="001B3D89">
      <w:pPr>
        <w:pStyle w:val="ListParagraph"/>
        <w:numPr>
          <w:ilvl w:val="0"/>
          <w:numId w:val="33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To brief media partners and evaluate their proposals in line with the ICP process</w:t>
      </w:r>
    </w:p>
    <w:p w14:paraId="6B34D7E7" w14:textId="77777777" w:rsidR="001B3D89" w:rsidRPr="00FA0D19" w:rsidRDefault="001B3D89" w:rsidP="001B3D89">
      <w:pPr>
        <w:pStyle w:val="ListParagraph"/>
        <w:numPr>
          <w:ilvl w:val="0"/>
          <w:numId w:val="33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To work closely with digital director on annual publisher negotiations as required</w:t>
      </w:r>
    </w:p>
    <w:p w14:paraId="654B9634" w14:textId="77777777" w:rsidR="001B3D89" w:rsidRPr="00FA0D19" w:rsidRDefault="001B3D89" w:rsidP="001B3D89">
      <w:pPr>
        <w:pStyle w:val="ListParagraph"/>
        <w:numPr>
          <w:ilvl w:val="0"/>
          <w:numId w:val="33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To develop and maintain online media schedules across client portfolio</w:t>
      </w:r>
    </w:p>
    <w:p w14:paraId="1FCE3F34" w14:textId="77777777" w:rsidR="001B3D89" w:rsidRPr="00FA0D19" w:rsidRDefault="001B3D89" w:rsidP="001B3D89">
      <w:pPr>
        <w:pStyle w:val="ListParagraph"/>
        <w:numPr>
          <w:ilvl w:val="0"/>
          <w:numId w:val="33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To sell recommendations to clients driving home the creativity, innovation and effectiveness of an idea</w:t>
      </w:r>
    </w:p>
    <w:p w14:paraId="465B8076" w14:textId="77777777" w:rsidR="001B3D89" w:rsidRPr="00FA0D19" w:rsidRDefault="001B3D89" w:rsidP="001B3D89">
      <w:pPr>
        <w:pStyle w:val="ListParagraph"/>
        <w:numPr>
          <w:ilvl w:val="0"/>
          <w:numId w:val="33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Work closely with internal team and agency partners to create a cohesive plan that is executed on deadline</w:t>
      </w:r>
    </w:p>
    <w:p w14:paraId="4DBBE36B" w14:textId="4B04E2D0" w:rsidR="002B41F4" w:rsidRPr="00FA0D19" w:rsidRDefault="001B3D89" w:rsidP="001B3D89">
      <w:pPr>
        <w:pStyle w:val="ListParagraph"/>
        <w:numPr>
          <w:ilvl w:val="0"/>
          <w:numId w:val="33"/>
        </w:numPr>
        <w:spacing w:before="120" w:after="240" w:line="276" w:lineRule="auto"/>
        <w:rPr>
          <w:rFonts w:ascii="Century Gothic" w:hAnsi="Century Gothic" w:cstheme="minorHAnsi"/>
        </w:rPr>
      </w:pPr>
      <w:r w:rsidRPr="00FA0D19">
        <w:rPr>
          <w:rFonts w:ascii="Century Gothic" w:hAnsi="Century Gothic" w:cstheme="minorHAnsi"/>
        </w:rPr>
        <w:t>To train, support and mentor the digital executive within the team, to ensure they’re continually learning and developing their skillset</w:t>
      </w:r>
      <w:r w:rsidR="00E54D09" w:rsidRPr="00FA0D19">
        <w:rPr>
          <w:rFonts w:ascii="Century Gothic" w:hAnsi="Century Gothic" w:cstheme="minorHAnsi"/>
        </w:rPr>
        <w:t xml:space="preserve">. </w:t>
      </w:r>
    </w:p>
    <w:p w14:paraId="2A265748" w14:textId="77777777" w:rsidR="001B3D89" w:rsidRPr="00FA0D19" w:rsidRDefault="001B3D89" w:rsidP="001B3D89">
      <w:pPr>
        <w:pStyle w:val="ListParagraph"/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</w:p>
    <w:p w14:paraId="25EBC6B6" w14:textId="6DBCBC49" w:rsidR="00E77B4A" w:rsidRPr="00FA0D19" w:rsidRDefault="00E77B4A" w:rsidP="00E77B4A">
      <w:pPr>
        <w:spacing w:before="120" w:after="240" w:line="276" w:lineRule="auto"/>
        <w:rPr>
          <w:rFonts w:ascii="Century Gothic" w:hAnsi="Century Gothic" w:cstheme="minorHAnsi"/>
          <w:b/>
          <w:bCs/>
          <w:color w:val="000000" w:themeColor="text2"/>
        </w:rPr>
      </w:pPr>
      <w:r w:rsidRPr="00FA0D19">
        <w:rPr>
          <w:rFonts w:ascii="Century Gothic" w:hAnsi="Century Gothic" w:cstheme="minorHAnsi"/>
          <w:b/>
          <w:bCs/>
          <w:color w:val="000000" w:themeColor="text2"/>
        </w:rPr>
        <w:t>Qualifications/Attributes:</w:t>
      </w:r>
    </w:p>
    <w:p w14:paraId="037F5D33" w14:textId="77777777" w:rsidR="00723D28" w:rsidRPr="00FA0D19" w:rsidRDefault="00723D28" w:rsidP="00723D28">
      <w:pPr>
        <w:pStyle w:val="ListParagraph"/>
        <w:numPr>
          <w:ilvl w:val="0"/>
          <w:numId w:val="34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Strong communication skills</w:t>
      </w:r>
    </w:p>
    <w:p w14:paraId="48272A4B" w14:textId="77777777" w:rsidR="00723D28" w:rsidRPr="00FA0D19" w:rsidRDefault="00723D28" w:rsidP="00723D28">
      <w:pPr>
        <w:pStyle w:val="ListParagraph"/>
        <w:numPr>
          <w:ilvl w:val="0"/>
          <w:numId w:val="34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Effective time management</w:t>
      </w:r>
    </w:p>
    <w:p w14:paraId="218E6500" w14:textId="77777777" w:rsidR="00723D28" w:rsidRPr="00FA0D19" w:rsidRDefault="00723D28" w:rsidP="00723D28">
      <w:pPr>
        <w:pStyle w:val="ListParagraph"/>
        <w:numPr>
          <w:ilvl w:val="0"/>
          <w:numId w:val="34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Confidence in the area of media negotiation</w:t>
      </w:r>
    </w:p>
    <w:p w14:paraId="7D0F45B1" w14:textId="6E9A8ACC" w:rsidR="002106C8" w:rsidRPr="00FA0D19" w:rsidRDefault="00723D28" w:rsidP="00F90413">
      <w:pPr>
        <w:pStyle w:val="ListParagraph"/>
        <w:numPr>
          <w:ilvl w:val="0"/>
          <w:numId w:val="34"/>
        </w:numPr>
        <w:spacing w:before="120" w:after="240" w:line="276" w:lineRule="auto"/>
        <w:rPr>
          <w:rFonts w:ascii="Century Gothic" w:hAnsi="Century Gothic" w:cstheme="minorHAnsi"/>
          <w:color w:val="000000" w:themeColor="text2"/>
        </w:rPr>
      </w:pPr>
      <w:r w:rsidRPr="00FA0D19">
        <w:rPr>
          <w:rFonts w:ascii="Century Gothic" w:hAnsi="Century Gothic" w:cstheme="minorHAnsi"/>
          <w:color w:val="000000" w:themeColor="text2"/>
        </w:rPr>
        <w:t>Ability to manage a small team of people</w:t>
      </w:r>
    </w:p>
    <w:sectPr w:rsidR="002106C8" w:rsidRPr="00FA0D19" w:rsidSect="00C45E00">
      <w:headerReference w:type="default" r:id="rId10"/>
      <w:footerReference w:type="even" r:id="rId11"/>
      <w:footerReference w:type="default" r:id="rId12"/>
      <w:pgSz w:w="11906" w:h="16838" w:code="9"/>
      <w:pgMar w:top="1588" w:right="1440" w:bottom="1361" w:left="144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A352" w14:textId="77777777" w:rsidR="00536FB5" w:rsidRDefault="00536FB5" w:rsidP="00A4036D">
      <w:pPr>
        <w:spacing w:after="0" w:line="240" w:lineRule="auto"/>
      </w:pPr>
      <w:r>
        <w:separator/>
      </w:r>
    </w:p>
  </w:endnote>
  <w:endnote w:type="continuationSeparator" w:id="0">
    <w:p w14:paraId="21603F94" w14:textId="77777777" w:rsidR="00536FB5" w:rsidRDefault="00536FB5" w:rsidP="00A4036D">
      <w:pPr>
        <w:spacing w:after="0" w:line="240" w:lineRule="auto"/>
      </w:pPr>
      <w:r>
        <w:continuationSeparator/>
      </w:r>
    </w:p>
  </w:endnote>
  <w:endnote w:type="continuationNotice" w:id="1">
    <w:p w14:paraId="6CA31D7F" w14:textId="77777777" w:rsidR="00536FB5" w:rsidRDefault="00536F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alcom Boo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1EED7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96354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F3AD0C" w14:textId="77777777" w:rsidR="00E56EB8" w:rsidRDefault="00A2314B" w:rsidP="00A320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4282B9" w14:textId="77777777" w:rsidR="00E56EB8" w:rsidRDefault="00E56EB8" w:rsidP="00E56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Halcom Book" w:hAnsi="Halcom Book"/>
        <w:color w:val="9B9BAE" w:themeColor="accent2"/>
        <w:sz w:val="12"/>
        <w:szCs w:val="12"/>
      </w:rPr>
      <w:id w:val="172835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ED83C7" w14:textId="77777777" w:rsidR="00E56EB8" w:rsidRPr="00A36F53" w:rsidRDefault="00A2314B" w:rsidP="00E90DE5">
        <w:pPr>
          <w:pStyle w:val="Footer"/>
          <w:framePr w:wrap="none" w:vAnchor="text" w:hAnchor="page" w:x="11093" w:y="-108"/>
          <w:rPr>
            <w:rStyle w:val="PageNumber"/>
            <w:rFonts w:ascii="Halcom Book" w:hAnsi="Halcom Book"/>
            <w:color w:val="9B9BAE" w:themeColor="accent2"/>
            <w:sz w:val="12"/>
            <w:szCs w:val="12"/>
          </w:rPr>
        </w:pPr>
        <w:r w:rsidRPr="00A36F53">
          <w:rPr>
            <w:rStyle w:val="PageNumber"/>
            <w:rFonts w:ascii="Halcom Book" w:hAnsi="Halcom Book"/>
            <w:color w:val="9B9BAE" w:themeColor="accent2"/>
            <w:sz w:val="12"/>
            <w:szCs w:val="12"/>
          </w:rPr>
          <w:fldChar w:fldCharType="begin"/>
        </w:r>
        <w:r w:rsidRPr="00A36F53">
          <w:rPr>
            <w:rStyle w:val="PageNumber"/>
            <w:rFonts w:ascii="Halcom Book" w:hAnsi="Halcom Book"/>
            <w:color w:val="9B9BAE" w:themeColor="accent2"/>
            <w:sz w:val="12"/>
            <w:szCs w:val="12"/>
          </w:rPr>
          <w:instrText xml:space="preserve"> PAGE </w:instrText>
        </w:r>
        <w:r w:rsidRPr="00A36F53">
          <w:rPr>
            <w:rStyle w:val="PageNumber"/>
            <w:rFonts w:ascii="Halcom Book" w:hAnsi="Halcom Book"/>
            <w:color w:val="9B9BAE" w:themeColor="accent2"/>
            <w:sz w:val="12"/>
            <w:szCs w:val="12"/>
          </w:rPr>
          <w:fldChar w:fldCharType="separate"/>
        </w:r>
        <w:r w:rsidRPr="00A36F53">
          <w:rPr>
            <w:rStyle w:val="PageNumber"/>
            <w:rFonts w:ascii="Halcom Book" w:hAnsi="Halcom Book"/>
            <w:noProof/>
            <w:color w:val="9B9BAE" w:themeColor="accent2"/>
            <w:sz w:val="12"/>
            <w:szCs w:val="12"/>
          </w:rPr>
          <w:t>1</w:t>
        </w:r>
        <w:r w:rsidRPr="00A36F53">
          <w:rPr>
            <w:rStyle w:val="PageNumber"/>
            <w:rFonts w:ascii="Halcom Book" w:hAnsi="Halcom Book"/>
            <w:color w:val="9B9BAE" w:themeColor="accent2"/>
            <w:sz w:val="12"/>
            <w:szCs w:val="12"/>
          </w:rPr>
          <w:fldChar w:fldCharType="end"/>
        </w:r>
      </w:p>
    </w:sdtContent>
  </w:sdt>
  <w:p w14:paraId="59E54920" w14:textId="77777777" w:rsidR="00E56EB8" w:rsidRPr="00376061" w:rsidRDefault="00E90DE5" w:rsidP="00A4036D">
    <w:pPr>
      <w:pStyle w:val="NormalWeb"/>
      <w:spacing w:before="0" w:beforeAutospacing="0" w:after="0" w:afterAutospacing="0"/>
      <w:ind w:right="360"/>
      <w:rPr>
        <w:color w:val="808080" w:themeColor="background1" w:themeShade="80"/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F92B7D" wp14:editId="7A0618F9">
          <wp:simplePos x="0" y="0"/>
          <wp:positionH relativeFrom="column">
            <wp:posOffset>-496443</wp:posOffset>
          </wp:positionH>
          <wp:positionV relativeFrom="paragraph">
            <wp:posOffset>-43180</wp:posOffset>
          </wp:positionV>
          <wp:extent cx="395605" cy="825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ntsu.png"/>
                  <pic:cNvPicPr/>
                </pic:nvPicPr>
                <pic:blipFill>
                  <a:blip r:embed="rId1">
                    <a:alphaModFix amt="2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605" cy="8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0972" w14:textId="77777777" w:rsidR="00536FB5" w:rsidRDefault="00536FB5" w:rsidP="00A4036D">
      <w:pPr>
        <w:spacing w:after="0" w:line="240" w:lineRule="auto"/>
      </w:pPr>
      <w:r>
        <w:separator/>
      </w:r>
    </w:p>
  </w:footnote>
  <w:footnote w:type="continuationSeparator" w:id="0">
    <w:p w14:paraId="2353D4A7" w14:textId="77777777" w:rsidR="00536FB5" w:rsidRDefault="00536FB5" w:rsidP="00A4036D">
      <w:pPr>
        <w:spacing w:after="0" w:line="240" w:lineRule="auto"/>
      </w:pPr>
      <w:r>
        <w:continuationSeparator/>
      </w:r>
    </w:p>
  </w:footnote>
  <w:footnote w:type="continuationNotice" w:id="1">
    <w:p w14:paraId="61C3348E" w14:textId="77777777" w:rsidR="00536FB5" w:rsidRDefault="00536F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7328" w14:textId="77777777" w:rsidR="00E56EB8" w:rsidRDefault="00E56EB8" w:rsidP="00E56E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FB1"/>
    <w:multiLevelType w:val="hybridMultilevel"/>
    <w:tmpl w:val="CBD409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EF0C7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2B33"/>
    <w:multiLevelType w:val="hybridMultilevel"/>
    <w:tmpl w:val="FE968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5C4A"/>
    <w:multiLevelType w:val="hybridMultilevel"/>
    <w:tmpl w:val="BE1A9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273D5"/>
    <w:multiLevelType w:val="hybridMultilevel"/>
    <w:tmpl w:val="04769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403E"/>
    <w:multiLevelType w:val="hybridMultilevel"/>
    <w:tmpl w:val="A2D0B880"/>
    <w:lvl w:ilvl="0" w:tplc="78E8E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08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6B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2A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A2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92C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C6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29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2D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0D418A"/>
    <w:multiLevelType w:val="hybridMultilevel"/>
    <w:tmpl w:val="2140D632"/>
    <w:lvl w:ilvl="0" w:tplc="04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Symbol" w:hAnsi="Symbol" w:hint="default"/>
      </w:rPr>
    </w:lvl>
  </w:abstractNum>
  <w:abstractNum w:abstractNumId="6" w15:restartNumberingAfterBreak="0">
    <w:nsid w:val="15EA7919"/>
    <w:multiLevelType w:val="hybridMultilevel"/>
    <w:tmpl w:val="3E8E3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8A36F8">
      <w:numFmt w:val="bullet"/>
      <w:lvlText w:val="·"/>
      <w:lvlJc w:val="left"/>
      <w:pPr>
        <w:ind w:left="1530" w:hanging="450"/>
      </w:pPr>
      <w:rPr>
        <w:rFonts w:ascii="Dax-Regular" w:eastAsia="Times New Roman" w:hAnsi="Dax-Regular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F1C03"/>
    <w:multiLevelType w:val="hybridMultilevel"/>
    <w:tmpl w:val="A4C0C772"/>
    <w:lvl w:ilvl="0" w:tplc="0EBCB778">
      <w:start w:val="6"/>
      <w:numFmt w:val="bullet"/>
      <w:lvlText w:val="•"/>
      <w:lvlJc w:val="left"/>
      <w:pPr>
        <w:ind w:left="1440" w:hanging="720"/>
      </w:pPr>
      <w:rPr>
        <w:rFonts w:ascii="Halcom Book" w:eastAsiaTheme="minorHAnsi" w:hAnsi="Halcom Book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D451AB"/>
    <w:multiLevelType w:val="hybridMultilevel"/>
    <w:tmpl w:val="A184E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20D91"/>
    <w:multiLevelType w:val="hybridMultilevel"/>
    <w:tmpl w:val="2D267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24B44"/>
    <w:multiLevelType w:val="hybridMultilevel"/>
    <w:tmpl w:val="6C9E5DFC"/>
    <w:lvl w:ilvl="0" w:tplc="17C2C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09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2A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60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2F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6A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6B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2B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66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647D97"/>
    <w:multiLevelType w:val="hybridMultilevel"/>
    <w:tmpl w:val="D0F26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A434E"/>
    <w:multiLevelType w:val="hybridMultilevel"/>
    <w:tmpl w:val="7EA2A420"/>
    <w:lvl w:ilvl="0" w:tplc="FBCC4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08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21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A9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84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2F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47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AA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2C1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642D53"/>
    <w:multiLevelType w:val="hybridMultilevel"/>
    <w:tmpl w:val="F6188DFA"/>
    <w:lvl w:ilvl="0" w:tplc="0EBCB778">
      <w:start w:val="6"/>
      <w:numFmt w:val="bullet"/>
      <w:lvlText w:val="•"/>
      <w:lvlJc w:val="left"/>
      <w:pPr>
        <w:ind w:left="1080" w:hanging="720"/>
      </w:pPr>
      <w:rPr>
        <w:rFonts w:ascii="Halcom Book" w:eastAsiaTheme="minorHAnsi" w:hAnsi="Halcom Book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50EAC"/>
    <w:multiLevelType w:val="hybridMultilevel"/>
    <w:tmpl w:val="CBD409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EF0C7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02B6F"/>
    <w:multiLevelType w:val="hybridMultilevel"/>
    <w:tmpl w:val="E19E1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176AA"/>
    <w:multiLevelType w:val="hybridMultilevel"/>
    <w:tmpl w:val="764CA8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E4578B"/>
    <w:multiLevelType w:val="hybridMultilevel"/>
    <w:tmpl w:val="7E9CA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0C7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C242A"/>
    <w:multiLevelType w:val="hybridMultilevel"/>
    <w:tmpl w:val="0BEC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F00A4"/>
    <w:multiLevelType w:val="hybridMultilevel"/>
    <w:tmpl w:val="65607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0C7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3657E"/>
    <w:multiLevelType w:val="hybridMultilevel"/>
    <w:tmpl w:val="CBD409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EF0C7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C2975"/>
    <w:multiLevelType w:val="hybridMultilevel"/>
    <w:tmpl w:val="75D63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636F3"/>
    <w:multiLevelType w:val="hybridMultilevel"/>
    <w:tmpl w:val="AFEA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02BDA"/>
    <w:multiLevelType w:val="hybridMultilevel"/>
    <w:tmpl w:val="1936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14304"/>
    <w:multiLevelType w:val="hybridMultilevel"/>
    <w:tmpl w:val="3AFEA858"/>
    <w:lvl w:ilvl="0" w:tplc="04D815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372D3"/>
    <w:multiLevelType w:val="hybridMultilevel"/>
    <w:tmpl w:val="B9102A10"/>
    <w:lvl w:ilvl="0" w:tplc="ED72D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327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84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E4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C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00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A85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8B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EC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92D36A9"/>
    <w:multiLevelType w:val="hybridMultilevel"/>
    <w:tmpl w:val="B91631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5303F"/>
    <w:multiLevelType w:val="hybridMultilevel"/>
    <w:tmpl w:val="F6FE32C6"/>
    <w:lvl w:ilvl="0" w:tplc="0EBCB778">
      <w:start w:val="6"/>
      <w:numFmt w:val="bullet"/>
      <w:lvlText w:val="•"/>
      <w:lvlJc w:val="left"/>
      <w:pPr>
        <w:ind w:left="1080" w:hanging="720"/>
      </w:pPr>
      <w:rPr>
        <w:rFonts w:ascii="Halcom Book" w:eastAsiaTheme="minorHAnsi" w:hAnsi="Halcom Book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05D52"/>
    <w:multiLevelType w:val="hybridMultilevel"/>
    <w:tmpl w:val="94786D0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Symbol" w:hAnsi="Symbol" w:hint="default"/>
      </w:rPr>
    </w:lvl>
  </w:abstractNum>
  <w:abstractNum w:abstractNumId="29" w15:restartNumberingAfterBreak="0">
    <w:nsid w:val="6D2748F1"/>
    <w:multiLevelType w:val="hybridMultilevel"/>
    <w:tmpl w:val="F3524496"/>
    <w:lvl w:ilvl="0" w:tplc="A0103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223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02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AE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8D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C5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21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82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2B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EB908E4"/>
    <w:multiLevelType w:val="hybridMultilevel"/>
    <w:tmpl w:val="8A02D20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 w15:restartNumberingAfterBreak="0">
    <w:nsid w:val="72F0247C"/>
    <w:multiLevelType w:val="hybridMultilevel"/>
    <w:tmpl w:val="F230E64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76D47D9F"/>
    <w:multiLevelType w:val="hybridMultilevel"/>
    <w:tmpl w:val="1ACED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92C52"/>
    <w:multiLevelType w:val="hybridMultilevel"/>
    <w:tmpl w:val="1E2831FE"/>
    <w:lvl w:ilvl="0" w:tplc="55CABD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4177076">
    <w:abstractNumId w:val="18"/>
  </w:num>
  <w:num w:numId="2" w16cid:durableId="1040977154">
    <w:abstractNumId w:val="27"/>
  </w:num>
  <w:num w:numId="3" w16cid:durableId="969945370">
    <w:abstractNumId w:val="7"/>
  </w:num>
  <w:num w:numId="4" w16cid:durableId="1975138766">
    <w:abstractNumId w:val="13"/>
  </w:num>
  <w:num w:numId="5" w16cid:durableId="2033216193">
    <w:abstractNumId w:val="30"/>
  </w:num>
  <w:num w:numId="6" w16cid:durableId="1654019297">
    <w:abstractNumId w:val="32"/>
  </w:num>
  <w:num w:numId="7" w16cid:durableId="1487356044">
    <w:abstractNumId w:val="9"/>
  </w:num>
  <w:num w:numId="8" w16cid:durableId="2107731788">
    <w:abstractNumId w:val="8"/>
  </w:num>
  <w:num w:numId="9" w16cid:durableId="1935285406">
    <w:abstractNumId w:val="11"/>
  </w:num>
  <w:num w:numId="10" w16cid:durableId="1908567505">
    <w:abstractNumId w:val="22"/>
  </w:num>
  <w:num w:numId="11" w16cid:durableId="554128589">
    <w:abstractNumId w:val="6"/>
  </w:num>
  <w:num w:numId="12" w16cid:durableId="1765416465">
    <w:abstractNumId w:val="10"/>
  </w:num>
  <w:num w:numId="13" w16cid:durableId="1023018707">
    <w:abstractNumId w:val="29"/>
  </w:num>
  <w:num w:numId="14" w16cid:durableId="1373261718">
    <w:abstractNumId w:val="12"/>
  </w:num>
  <w:num w:numId="15" w16cid:durableId="1074472844">
    <w:abstractNumId w:val="25"/>
  </w:num>
  <w:num w:numId="16" w16cid:durableId="1598245632">
    <w:abstractNumId w:val="4"/>
  </w:num>
  <w:num w:numId="17" w16cid:durableId="879785160">
    <w:abstractNumId w:val="23"/>
  </w:num>
  <w:num w:numId="18" w16cid:durableId="991833709">
    <w:abstractNumId w:val="14"/>
  </w:num>
  <w:num w:numId="19" w16cid:durableId="266620695">
    <w:abstractNumId w:val="17"/>
  </w:num>
  <w:num w:numId="20" w16cid:durableId="1197157231">
    <w:abstractNumId w:val="26"/>
  </w:num>
  <w:num w:numId="21" w16cid:durableId="1918706734">
    <w:abstractNumId w:val="28"/>
  </w:num>
  <w:num w:numId="22" w16cid:durableId="748889153">
    <w:abstractNumId w:val="33"/>
  </w:num>
  <w:num w:numId="23" w16cid:durableId="416942442">
    <w:abstractNumId w:val="21"/>
  </w:num>
  <w:num w:numId="24" w16cid:durableId="94985127">
    <w:abstractNumId w:val="31"/>
  </w:num>
  <w:num w:numId="25" w16cid:durableId="2059552497">
    <w:abstractNumId w:val="20"/>
  </w:num>
  <w:num w:numId="26" w16cid:durableId="2103144120">
    <w:abstractNumId w:val="19"/>
  </w:num>
  <w:num w:numId="27" w16cid:durableId="459035655">
    <w:abstractNumId w:val="24"/>
  </w:num>
  <w:num w:numId="28" w16cid:durableId="21129599">
    <w:abstractNumId w:val="0"/>
  </w:num>
  <w:num w:numId="29" w16cid:durableId="783577580">
    <w:abstractNumId w:val="5"/>
  </w:num>
  <w:num w:numId="30" w16cid:durableId="802965062">
    <w:abstractNumId w:val="1"/>
  </w:num>
  <w:num w:numId="31" w16cid:durableId="218251251">
    <w:abstractNumId w:val="16"/>
  </w:num>
  <w:num w:numId="32" w16cid:durableId="2056924785">
    <w:abstractNumId w:val="15"/>
  </w:num>
  <w:num w:numId="33" w16cid:durableId="1325205741">
    <w:abstractNumId w:val="2"/>
  </w:num>
  <w:num w:numId="34" w16cid:durableId="1213882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71"/>
    <w:rsid w:val="00024E26"/>
    <w:rsid w:val="00032783"/>
    <w:rsid w:val="00033995"/>
    <w:rsid w:val="000345E8"/>
    <w:rsid w:val="00055736"/>
    <w:rsid w:val="000557D3"/>
    <w:rsid w:val="00063608"/>
    <w:rsid w:val="00080BB8"/>
    <w:rsid w:val="00095794"/>
    <w:rsid w:val="000A34AB"/>
    <w:rsid w:val="000B4D90"/>
    <w:rsid w:val="000C631D"/>
    <w:rsid w:val="000D1E08"/>
    <w:rsid w:val="000D25B9"/>
    <w:rsid w:val="000D501A"/>
    <w:rsid w:val="000E2072"/>
    <w:rsid w:val="00123002"/>
    <w:rsid w:val="001256AC"/>
    <w:rsid w:val="001266DC"/>
    <w:rsid w:val="001459F3"/>
    <w:rsid w:val="00151EC6"/>
    <w:rsid w:val="00161431"/>
    <w:rsid w:val="0018225F"/>
    <w:rsid w:val="001A5188"/>
    <w:rsid w:val="001A7346"/>
    <w:rsid w:val="001B3D89"/>
    <w:rsid w:val="001D4F43"/>
    <w:rsid w:val="001F3520"/>
    <w:rsid w:val="001F752B"/>
    <w:rsid w:val="002106C8"/>
    <w:rsid w:val="00221F02"/>
    <w:rsid w:val="00237849"/>
    <w:rsid w:val="0024049C"/>
    <w:rsid w:val="002779FD"/>
    <w:rsid w:val="0028084B"/>
    <w:rsid w:val="002937EC"/>
    <w:rsid w:val="002969CE"/>
    <w:rsid w:val="002B2D11"/>
    <w:rsid w:val="002B41F4"/>
    <w:rsid w:val="002B48D7"/>
    <w:rsid w:val="002C1269"/>
    <w:rsid w:val="002C3D21"/>
    <w:rsid w:val="003008BD"/>
    <w:rsid w:val="00305C21"/>
    <w:rsid w:val="00306A79"/>
    <w:rsid w:val="003247D4"/>
    <w:rsid w:val="00334499"/>
    <w:rsid w:val="003372C5"/>
    <w:rsid w:val="00355810"/>
    <w:rsid w:val="00355C9C"/>
    <w:rsid w:val="00356E8C"/>
    <w:rsid w:val="00360C48"/>
    <w:rsid w:val="0036335F"/>
    <w:rsid w:val="003A3F74"/>
    <w:rsid w:val="003B68A3"/>
    <w:rsid w:val="003D31EC"/>
    <w:rsid w:val="003D591D"/>
    <w:rsid w:val="003D6FBA"/>
    <w:rsid w:val="003E0BD8"/>
    <w:rsid w:val="003F3E33"/>
    <w:rsid w:val="00415C3E"/>
    <w:rsid w:val="00421BDC"/>
    <w:rsid w:val="00482C97"/>
    <w:rsid w:val="004831B7"/>
    <w:rsid w:val="004926C7"/>
    <w:rsid w:val="004B17C6"/>
    <w:rsid w:val="004B32AD"/>
    <w:rsid w:val="004D4D60"/>
    <w:rsid w:val="004E2745"/>
    <w:rsid w:val="005028DE"/>
    <w:rsid w:val="00505917"/>
    <w:rsid w:val="005257AB"/>
    <w:rsid w:val="00536FB5"/>
    <w:rsid w:val="005377D2"/>
    <w:rsid w:val="00540AF3"/>
    <w:rsid w:val="00572B94"/>
    <w:rsid w:val="00582182"/>
    <w:rsid w:val="00585F83"/>
    <w:rsid w:val="005D0E92"/>
    <w:rsid w:val="005D5E67"/>
    <w:rsid w:val="005D6521"/>
    <w:rsid w:val="005E5539"/>
    <w:rsid w:val="005F1A95"/>
    <w:rsid w:val="006101BC"/>
    <w:rsid w:val="006361AD"/>
    <w:rsid w:val="006458B3"/>
    <w:rsid w:val="00645975"/>
    <w:rsid w:val="00651D7B"/>
    <w:rsid w:val="006528AF"/>
    <w:rsid w:val="0067064F"/>
    <w:rsid w:val="006758AD"/>
    <w:rsid w:val="0069290A"/>
    <w:rsid w:val="006B1937"/>
    <w:rsid w:val="006B3AC5"/>
    <w:rsid w:val="006B70B0"/>
    <w:rsid w:val="006C1467"/>
    <w:rsid w:val="006C65AA"/>
    <w:rsid w:val="006D56FF"/>
    <w:rsid w:val="006E12E3"/>
    <w:rsid w:val="006E7F43"/>
    <w:rsid w:val="00701F51"/>
    <w:rsid w:val="00704E3C"/>
    <w:rsid w:val="007072B6"/>
    <w:rsid w:val="00713BFF"/>
    <w:rsid w:val="00723D28"/>
    <w:rsid w:val="00723FB6"/>
    <w:rsid w:val="00731E1F"/>
    <w:rsid w:val="00767FB7"/>
    <w:rsid w:val="007948B1"/>
    <w:rsid w:val="007B0026"/>
    <w:rsid w:val="007B39C9"/>
    <w:rsid w:val="007C764A"/>
    <w:rsid w:val="00804247"/>
    <w:rsid w:val="00823AA3"/>
    <w:rsid w:val="00823BDF"/>
    <w:rsid w:val="00825CEE"/>
    <w:rsid w:val="00833312"/>
    <w:rsid w:val="008443FF"/>
    <w:rsid w:val="008465AE"/>
    <w:rsid w:val="008465BC"/>
    <w:rsid w:val="00853D33"/>
    <w:rsid w:val="00855A5D"/>
    <w:rsid w:val="00863A01"/>
    <w:rsid w:val="008870C9"/>
    <w:rsid w:val="0089359F"/>
    <w:rsid w:val="008C56B9"/>
    <w:rsid w:val="008D3BDE"/>
    <w:rsid w:val="008E09EB"/>
    <w:rsid w:val="008E729F"/>
    <w:rsid w:val="008F329D"/>
    <w:rsid w:val="008F492B"/>
    <w:rsid w:val="008F7CC9"/>
    <w:rsid w:val="009100FC"/>
    <w:rsid w:val="00942617"/>
    <w:rsid w:val="00962228"/>
    <w:rsid w:val="00972363"/>
    <w:rsid w:val="00994A45"/>
    <w:rsid w:val="009A2668"/>
    <w:rsid w:val="009A7F54"/>
    <w:rsid w:val="009B1811"/>
    <w:rsid w:val="009B4E90"/>
    <w:rsid w:val="009C424C"/>
    <w:rsid w:val="009E4F01"/>
    <w:rsid w:val="009E76E9"/>
    <w:rsid w:val="009F3450"/>
    <w:rsid w:val="00A00BB1"/>
    <w:rsid w:val="00A07C03"/>
    <w:rsid w:val="00A1188D"/>
    <w:rsid w:val="00A2314B"/>
    <w:rsid w:val="00A2331D"/>
    <w:rsid w:val="00A320E1"/>
    <w:rsid w:val="00A36F53"/>
    <w:rsid w:val="00A4036D"/>
    <w:rsid w:val="00A40849"/>
    <w:rsid w:val="00A44E99"/>
    <w:rsid w:val="00A813DA"/>
    <w:rsid w:val="00A95528"/>
    <w:rsid w:val="00AA5B82"/>
    <w:rsid w:val="00AA5E76"/>
    <w:rsid w:val="00AA7A78"/>
    <w:rsid w:val="00AB0771"/>
    <w:rsid w:val="00AB4FAC"/>
    <w:rsid w:val="00AC12ED"/>
    <w:rsid w:val="00AD25BC"/>
    <w:rsid w:val="00AD58A0"/>
    <w:rsid w:val="00B01B79"/>
    <w:rsid w:val="00B0485C"/>
    <w:rsid w:val="00B60B17"/>
    <w:rsid w:val="00B61A4F"/>
    <w:rsid w:val="00B65798"/>
    <w:rsid w:val="00B65C61"/>
    <w:rsid w:val="00B74826"/>
    <w:rsid w:val="00B85A04"/>
    <w:rsid w:val="00BA25CD"/>
    <w:rsid w:val="00BA50E9"/>
    <w:rsid w:val="00BC1C94"/>
    <w:rsid w:val="00BC343D"/>
    <w:rsid w:val="00BC66FE"/>
    <w:rsid w:val="00BC6B6D"/>
    <w:rsid w:val="00BE019D"/>
    <w:rsid w:val="00BF000E"/>
    <w:rsid w:val="00C019C8"/>
    <w:rsid w:val="00C1604E"/>
    <w:rsid w:val="00C164B6"/>
    <w:rsid w:val="00C167FF"/>
    <w:rsid w:val="00C16DEB"/>
    <w:rsid w:val="00C45E00"/>
    <w:rsid w:val="00C50939"/>
    <w:rsid w:val="00C97D0A"/>
    <w:rsid w:val="00CA46FA"/>
    <w:rsid w:val="00CB15E7"/>
    <w:rsid w:val="00CF0AE6"/>
    <w:rsid w:val="00CF4F73"/>
    <w:rsid w:val="00D2135F"/>
    <w:rsid w:val="00D35D3D"/>
    <w:rsid w:val="00D45951"/>
    <w:rsid w:val="00D57E2C"/>
    <w:rsid w:val="00D6129B"/>
    <w:rsid w:val="00D70A46"/>
    <w:rsid w:val="00DA567C"/>
    <w:rsid w:val="00DE7DA6"/>
    <w:rsid w:val="00DF4F95"/>
    <w:rsid w:val="00DF567A"/>
    <w:rsid w:val="00E07E04"/>
    <w:rsid w:val="00E2073C"/>
    <w:rsid w:val="00E21D38"/>
    <w:rsid w:val="00E307B8"/>
    <w:rsid w:val="00E34CD4"/>
    <w:rsid w:val="00E42314"/>
    <w:rsid w:val="00E51DAB"/>
    <w:rsid w:val="00E54D09"/>
    <w:rsid w:val="00E56EB8"/>
    <w:rsid w:val="00E71C2F"/>
    <w:rsid w:val="00E77B4A"/>
    <w:rsid w:val="00E84228"/>
    <w:rsid w:val="00E90DE5"/>
    <w:rsid w:val="00EA1EC8"/>
    <w:rsid w:val="00EA5E95"/>
    <w:rsid w:val="00EB0514"/>
    <w:rsid w:val="00EE01BA"/>
    <w:rsid w:val="00EE7904"/>
    <w:rsid w:val="00EF310C"/>
    <w:rsid w:val="00F11E34"/>
    <w:rsid w:val="00F17696"/>
    <w:rsid w:val="00F2776F"/>
    <w:rsid w:val="00F34A72"/>
    <w:rsid w:val="00F415F8"/>
    <w:rsid w:val="00F45F9C"/>
    <w:rsid w:val="00F6012A"/>
    <w:rsid w:val="00F760BE"/>
    <w:rsid w:val="00F76A20"/>
    <w:rsid w:val="00FA02FE"/>
    <w:rsid w:val="00FA0D19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84313"/>
  <w15:chartTrackingRefBased/>
  <w15:docId w15:val="{2FD186E3-97DB-4B62-B770-67EDCC9E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8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18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182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58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582182"/>
  </w:style>
  <w:style w:type="table" w:styleId="TableGrid">
    <w:name w:val="Table Grid"/>
    <w:basedOn w:val="TableNormal"/>
    <w:uiPriority w:val="39"/>
    <w:rsid w:val="0082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25CEE"/>
    <w:tblPr>
      <w:tblStyleRowBandSize w:val="1"/>
      <w:tblStyleColBandSize w:val="1"/>
      <w:tblBorders>
        <w:top w:val="single" w:sz="4" w:space="0" w:color="3F3FFF" w:themeColor="text1" w:themeTint="66"/>
        <w:left w:val="single" w:sz="4" w:space="0" w:color="3F3FFF" w:themeColor="text1" w:themeTint="66"/>
        <w:bottom w:val="single" w:sz="4" w:space="0" w:color="3F3FFF" w:themeColor="text1" w:themeTint="66"/>
        <w:right w:val="single" w:sz="4" w:space="0" w:color="3F3FFF" w:themeColor="text1" w:themeTint="66"/>
        <w:insideH w:val="single" w:sz="4" w:space="0" w:color="3F3FFF" w:themeColor="text1" w:themeTint="66"/>
        <w:insideV w:val="single" w:sz="4" w:space="0" w:color="3F3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D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D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5CEE"/>
    <w:tblPr>
      <w:tblStyleRowBandSize w:val="1"/>
      <w:tblStyleColBandSize w:val="1"/>
      <w:tblBorders>
        <w:top w:val="single" w:sz="4" w:space="0" w:color="BDBDCC" w:themeColor="accent1" w:themeTint="66"/>
        <w:left w:val="single" w:sz="4" w:space="0" w:color="BDBDCC" w:themeColor="accent1" w:themeTint="66"/>
        <w:bottom w:val="single" w:sz="4" w:space="0" w:color="BDBDCC" w:themeColor="accent1" w:themeTint="66"/>
        <w:right w:val="single" w:sz="4" w:space="0" w:color="BDBDCC" w:themeColor="accent1" w:themeTint="66"/>
        <w:insideH w:val="single" w:sz="4" w:space="0" w:color="BDBDCC" w:themeColor="accent1" w:themeTint="66"/>
        <w:insideV w:val="single" w:sz="4" w:space="0" w:color="BDBDC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9CB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9C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825C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34CD4"/>
    <w:pPr>
      <w:ind w:left="720"/>
      <w:contextualSpacing/>
    </w:pPr>
  </w:style>
  <w:style w:type="paragraph" w:styleId="BodyText">
    <w:name w:val="Body Text"/>
    <w:basedOn w:val="Normal"/>
    <w:link w:val="BodyTextChar"/>
    <w:rsid w:val="00237849"/>
    <w:pPr>
      <w:spacing w:after="0" w:line="240" w:lineRule="auto"/>
      <w:jc w:val="both"/>
    </w:pPr>
    <w:rPr>
      <w:rFonts w:ascii="CG Times (W1)" w:eastAsia="Times New Roman" w:hAnsi="CG Times (W1)" w:cs="Times New Roman"/>
      <w:b/>
      <w:bCs/>
      <w:i/>
      <w:iCs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237849"/>
    <w:rPr>
      <w:rFonts w:ascii="CG Times (W1)" w:eastAsia="Times New Roman" w:hAnsi="CG Times (W1)" w:cs="Times New Roman"/>
      <w:b/>
      <w:bCs/>
      <w:i/>
      <w:iCs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353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3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30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309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32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990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73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5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15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77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50166">
          <w:marLeft w:val="274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217">
          <w:marLeft w:val="274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739">
          <w:marLeft w:val="274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091">
          <w:marLeft w:val="274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18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9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3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48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54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14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.clements\Dentsu%20Aegis%20Network\HR%20NZ%20-%20General\HR\Policies%20and%20Templates\LETTER%20TEMPLATES\Updated%20Word%20Templates\dentsu_Word%20template%20(Halcom).dotx" TargetMode="External"/></Relationships>
</file>

<file path=word/theme/theme1.xml><?xml version="1.0" encoding="utf-8"?>
<a:theme xmlns:a="http://schemas.openxmlformats.org/drawingml/2006/main" name="Office Theme">
  <a:themeElements>
    <a:clrScheme name="dentsu colour palette">
      <a:dk1>
        <a:srgbClr val="000020"/>
      </a:dk1>
      <a:lt1>
        <a:srgbClr val="FFFFFF"/>
      </a:lt1>
      <a:dk2>
        <a:srgbClr val="000000"/>
      </a:dk2>
      <a:lt2>
        <a:srgbClr val="E5E5E8"/>
      </a:lt2>
      <a:accent1>
        <a:srgbClr val="60607D"/>
      </a:accent1>
      <a:accent2>
        <a:srgbClr val="9B9BAE"/>
      </a:accent2>
      <a:accent3>
        <a:srgbClr val="007EFF"/>
      </a:accent3>
      <a:accent4>
        <a:srgbClr val="00CACF"/>
      </a:accent4>
      <a:accent5>
        <a:srgbClr val="5B19C3"/>
      </a:accent5>
      <a:accent6>
        <a:srgbClr val="A32CC1"/>
      </a:accent6>
      <a:hlink>
        <a:srgbClr val="007EFF"/>
      </a:hlink>
      <a:folHlink>
        <a:srgbClr val="A32C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E3BD9-BEDE-4CA1-A8DE-DEE1B1808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56E81-E129-42B0-8F82-3BC6AE8CB106}">
  <ds:schemaRefs>
    <ds:schemaRef ds:uri="http://schemas.microsoft.com/office/2006/metadata/properties"/>
    <ds:schemaRef ds:uri="http://schemas.microsoft.com/office/infopath/2007/PartnerControls"/>
    <ds:schemaRef ds:uri="d2a93d74-f6e3-48a0-863c-b69df431d8ab"/>
    <ds:schemaRef ds:uri="bc24338f-cdd1-4145-9a81-4faade4bdb3b"/>
  </ds:schemaRefs>
</ds:datastoreItem>
</file>

<file path=customXml/itemProps3.xml><?xml version="1.0" encoding="utf-8"?>
<ds:datastoreItem xmlns:ds="http://schemas.openxmlformats.org/officeDocument/2006/customXml" ds:itemID="{038B3464-C83E-4BC1-9F0C-A2FDDB60611C}"/>
</file>

<file path=docProps/app.xml><?xml version="1.0" encoding="utf-8"?>
<Properties xmlns="http://schemas.openxmlformats.org/officeDocument/2006/extended-properties" xmlns:vt="http://schemas.openxmlformats.org/officeDocument/2006/docPropsVTypes">
  <Template>dentsu_Word template (Halcom)</Template>
  <TotalTime>236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Clements</dc:creator>
  <cp:keywords/>
  <dc:description/>
  <cp:lastModifiedBy>Stephanie Bateman</cp:lastModifiedBy>
  <cp:revision>5</cp:revision>
  <dcterms:created xsi:type="dcterms:W3CDTF">2022-05-19T05:50:00Z</dcterms:created>
  <dcterms:modified xsi:type="dcterms:W3CDTF">2022-05-27T04:38:00Z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