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50655C83" w:rsidR="0007462B" w:rsidRPr="009A2AEE" w:rsidRDefault="00C91C74"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18B98215" wp14:editId="3F418A59">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5D0E0FAF"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810D93">
        <w:rPr>
          <w:rFonts w:ascii="Arial" w:hAnsi="Arial" w:cs="Arial"/>
          <w:sz w:val="12"/>
          <w:szCs w:val="12"/>
        </w:rPr>
        <w:t xml:space="preserve"> </w:t>
      </w:r>
      <w:r w:rsidR="00810D93"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240D88D0" w:rsidR="00B50585" w:rsidRPr="009A2AEE" w:rsidRDefault="00AD56B4" w:rsidP="00994427">
            <w:pPr>
              <w:spacing w:before="240"/>
              <w:rPr>
                <w:rFonts w:ascii="Arial" w:hAnsi="Arial" w:cs="Arial"/>
              </w:rPr>
            </w:pPr>
            <w:r>
              <w:rPr>
                <w:rFonts w:ascii="Arial" w:hAnsi="Arial" w:cs="Arial"/>
              </w:rPr>
              <w:t>B</w:t>
            </w:r>
            <w:r w:rsidR="00A95C43">
              <w:rPr>
                <w:rFonts w:ascii="Arial" w:hAnsi="Arial" w:cs="Arial"/>
              </w:rPr>
              <w:t>1</w:t>
            </w:r>
            <w:r w:rsidR="00A5446C">
              <w:rPr>
                <w:rFonts w:ascii="Arial" w:hAnsi="Arial" w:cs="Arial"/>
              </w:rPr>
              <w:t>3</w:t>
            </w:r>
            <w:r w:rsidR="00C46280" w:rsidRPr="009A2AEE">
              <w:rPr>
                <w:rFonts w:ascii="Arial" w:hAnsi="Arial" w:cs="Arial"/>
              </w:rPr>
              <w:t>.</w:t>
            </w:r>
            <w:r w:rsidR="00BC6475" w:rsidRPr="009A2AEE">
              <w:rPr>
                <w:rFonts w:ascii="Arial" w:hAnsi="Arial" w:cs="Arial"/>
              </w:rPr>
              <w:t xml:space="preserve"> – </w:t>
            </w:r>
            <w:r w:rsidR="00A5446C">
              <w:rPr>
                <w:rFonts w:ascii="Arial" w:hAnsi="Arial" w:cs="Arial"/>
              </w:rPr>
              <w:t>Sustained Success</w:t>
            </w:r>
          </w:p>
        </w:tc>
      </w:tr>
      <w:tr w:rsidR="00A5446C"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A5446C" w:rsidRPr="009A2AEE" w:rsidRDefault="00A5446C" w:rsidP="00A5446C">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42BBE65D" w14:textId="77777777" w:rsidR="00A5446C" w:rsidRPr="00A5446C" w:rsidRDefault="00A5446C" w:rsidP="00A5446C">
            <w:pPr>
              <w:pStyle w:val="BodyText"/>
              <w:spacing w:before="1"/>
              <w:ind w:right="274"/>
              <w:rPr>
                <w:rFonts w:ascii="Arial" w:hAnsi="Arial" w:cs="Arial"/>
              </w:rPr>
            </w:pPr>
            <w:r w:rsidRPr="00A5446C">
              <w:rPr>
                <w:rFonts w:ascii="Arial" w:hAnsi="Arial" w:cs="Arial"/>
              </w:rPr>
              <w:t xml:space="preserve">Products or services that have experienced sustained success for a period of at least 36 months. Entries must have a common objective and </w:t>
            </w:r>
            <w:proofErr w:type="spellStart"/>
            <w:r w:rsidRPr="00A5446C">
              <w:rPr>
                <w:rFonts w:ascii="Arial" w:hAnsi="Arial" w:cs="Arial"/>
              </w:rPr>
              <w:t>utilised</w:t>
            </w:r>
            <w:proofErr w:type="spellEnd"/>
            <w:r w:rsidRPr="00A5446C">
              <w:rPr>
                <w:rFonts w:ascii="Arial" w:hAnsi="Arial" w:cs="Arial"/>
              </w:rPr>
              <w:t xml:space="preserve"> the same strategy throughout the length of the campaign. They may have done so using different executions, but still deliver to the core insight and idea. The current year’s results must be included and be shown to build on the previous results. This award </w:t>
            </w:r>
            <w:proofErr w:type="spellStart"/>
            <w:r w:rsidRPr="00A5446C">
              <w:rPr>
                <w:rFonts w:ascii="Arial" w:hAnsi="Arial" w:cs="Arial"/>
              </w:rPr>
              <w:t>recognises</w:t>
            </w:r>
            <w:proofErr w:type="spellEnd"/>
            <w:r w:rsidRPr="00A5446C">
              <w:rPr>
                <w:rFonts w:ascii="Arial" w:hAnsi="Arial" w:cs="Arial"/>
              </w:rPr>
              <w:t xml:space="preserve"> strategy and creative platforms that are ‘built to last’ and demonstrate effectiveness over time. Judges will be looking for proof around the scale of challenge, where the strategy came from, where it’s going and how it continued to deliver results for the client over a sustained </w:t>
            </w:r>
            <w:proofErr w:type="gramStart"/>
            <w:r w:rsidRPr="00A5446C">
              <w:rPr>
                <w:rFonts w:ascii="Arial" w:hAnsi="Arial" w:cs="Arial"/>
              </w:rPr>
              <w:t>period of time</w:t>
            </w:r>
            <w:proofErr w:type="gramEnd"/>
            <w:r w:rsidRPr="00A5446C">
              <w:rPr>
                <w:rFonts w:ascii="Arial" w:hAnsi="Arial" w:cs="Arial"/>
              </w:rPr>
              <w:t>.</w:t>
            </w:r>
          </w:p>
          <w:p w14:paraId="27F707B0" w14:textId="6C93CEBF" w:rsidR="00A5446C" w:rsidRPr="00A5446C" w:rsidRDefault="00A5446C" w:rsidP="00A5446C">
            <w:pPr>
              <w:pStyle w:val="ListParagraph"/>
              <w:numPr>
                <w:ilvl w:val="0"/>
                <w:numId w:val="8"/>
              </w:numPr>
              <w:rPr>
                <w:rFonts w:ascii="Arial" w:hAnsi="Arial" w:cs="Arial"/>
                <w:sz w:val="18"/>
                <w:szCs w:val="18"/>
              </w:rPr>
            </w:pPr>
            <w:r w:rsidRPr="00A5446C">
              <w:rPr>
                <w:rFonts w:ascii="Arial" w:hAnsi="Arial" w:cs="Arial"/>
                <w:sz w:val="18"/>
                <w:szCs w:val="18"/>
              </w:rPr>
              <w:t>Campaigns that ran for at least 36 months between 1 June 202</w:t>
            </w:r>
            <w:r w:rsidR="00ED61A1">
              <w:rPr>
                <w:rFonts w:ascii="Arial" w:hAnsi="Arial" w:cs="Arial"/>
                <w:sz w:val="18"/>
                <w:szCs w:val="18"/>
              </w:rPr>
              <w:t>2 (or earlier)</w:t>
            </w:r>
            <w:r w:rsidRPr="00A5446C">
              <w:rPr>
                <w:rFonts w:ascii="Arial" w:hAnsi="Arial" w:cs="Arial"/>
                <w:sz w:val="18"/>
                <w:szCs w:val="18"/>
              </w:rPr>
              <w:t xml:space="preserve"> and 30 June 202</w:t>
            </w:r>
            <w:r w:rsidR="00ED61A1">
              <w:rPr>
                <w:rFonts w:ascii="Arial" w:hAnsi="Arial" w:cs="Arial"/>
                <w:sz w:val="18"/>
                <w:szCs w:val="18"/>
              </w:rPr>
              <w:t>5</w:t>
            </w:r>
            <w:r w:rsidRPr="00A5446C">
              <w:rPr>
                <w:rFonts w:ascii="Arial" w:hAnsi="Arial" w:cs="Arial"/>
                <w:sz w:val="18"/>
                <w:szCs w:val="18"/>
              </w:rPr>
              <w:t xml:space="preserve"> are eligible for entry. Campaigns may have been introduced earlier but must have run during this period and have data relative to the qualifying time up to close of entry </w:t>
            </w:r>
            <w:r w:rsidR="00ED61A1">
              <w:rPr>
                <w:rFonts w:ascii="Arial" w:hAnsi="Arial" w:cs="Arial"/>
                <w:sz w:val="18"/>
                <w:szCs w:val="18"/>
              </w:rPr>
              <w:t>0n 22</w:t>
            </w:r>
            <w:r w:rsidRPr="00A5446C">
              <w:rPr>
                <w:rFonts w:ascii="Arial" w:hAnsi="Arial" w:cs="Arial"/>
                <w:sz w:val="18"/>
                <w:szCs w:val="18"/>
              </w:rPr>
              <w:t xml:space="preserve"> </w:t>
            </w:r>
            <w:r w:rsidR="00715723">
              <w:rPr>
                <w:rFonts w:ascii="Arial" w:hAnsi="Arial" w:cs="Arial"/>
                <w:sz w:val="18"/>
                <w:szCs w:val="18"/>
              </w:rPr>
              <w:t>July</w:t>
            </w:r>
            <w:r w:rsidRPr="00A5446C">
              <w:rPr>
                <w:rFonts w:ascii="Arial" w:hAnsi="Arial" w:cs="Arial"/>
                <w:sz w:val="18"/>
                <w:szCs w:val="18"/>
              </w:rPr>
              <w:t xml:space="preserve"> 202</w:t>
            </w:r>
            <w:r w:rsidR="005C35D2">
              <w:rPr>
                <w:rFonts w:ascii="Arial" w:hAnsi="Arial" w:cs="Arial"/>
                <w:sz w:val="18"/>
                <w:szCs w:val="18"/>
              </w:rPr>
              <w:t>5</w:t>
            </w:r>
            <w:r w:rsidRPr="00A5446C">
              <w:rPr>
                <w:rFonts w:ascii="Arial" w:hAnsi="Arial" w:cs="Arial"/>
                <w:sz w:val="18"/>
                <w:szCs w:val="18"/>
              </w:rPr>
              <w:t>.</w:t>
            </w:r>
          </w:p>
          <w:p w14:paraId="4AEEAD19" w14:textId="77777777" w:rsidR="00A5446C" w:rsidRPr="00A5446C" w:rsidRDefault="00A5446C" w:rsidP="00A5446C">
            <w:pPr>
              <w:pStyle w:val="ListParagraph"/>
              <w:numPr>
                <w:ilvl w:val="0"/>
                <w:numId w:val="8"/>
              </w:numPr>
              <w:rPr>
                <w:rFonts w:ascii="Arial" w:hAnsi="Arial" w:cs="Arial"/>
                <w:sz w:val="18"/>
                <w:szCs w:val="18"/>
              </w:rPr>
            </w:pPr>
            <w:r w:rsidRPr="00A5446C">
              <w:rPr>
                <w:rFonts w:ascii="Arial" w:hAnsi="Arial" w:cs="Arial"/>
                <w:sz w:val="18"/>
                <w:szCs w:val="18"/>
              </w:rPr>
              <w:t>The campaign must be able to demonstrate sustained effective results for 36 months or more. Judges will be looking for evidence from each year in question to show that the results were consistently good across all years and campaign executions.</w:t>
            </w:r>
          </w:p>
          <w:p w14:paraId="417380D5" w14:textId="77777777" w:rsidR="00A5446C" w:rsidRPr="00A5446C" w:rsidRDefault="00A5446C" w:rsidP="00A5446C">
            <w:pPr>
              <w:pStyle w:val="ListParagraph"/>
              <w:numPr>
                <w:ilvl w:val="0"/>
                <w:numId w:val="8"/>
              </w:numPr>
              <w:rPr>
                <w:rFonts w:ascii="Arial" w:hAnsi="Arial" w:cs="Arial"/>
                <w:sz w:val="18"/>
                <w:szCs w:val="18"/>
              </w:rPr>
            </w:pPr>
            <w:r w:rsidRPr="00A5446C">
              <w:rPr>
                <w:rFonts w:ascii="Arial" w:hAnsi="Arial" w:cs="Arial"/>
                <w:sz w:val="18"/>
                <w:szCs w:val="18"/>
              </w:rPr>
              <w:t>The entry must be for one campaign throughout the period. The campaign can show some evolution or refinement in focus, execution, and media use, but it must clearly be one campaign. Multiple campaigns for a brand or different product or variants over the period are not permitted.</w:t>
            </w:r>
          </w:p>
          <w:p w14:paraId="66E27D47" w14:textId="01FC2FA1" w:rsidR="00A5446C" w:rsidRPr="00A5446C" w:rsidRDefault="00A5446C" w:rsidP="00A5446C">
            <w:pPr>
              <w:pStyle w:val="BodyText"/>
              <w:spacing w:before="1"/>
              <w:ind w:right="274"/>
              <w:rPr>
                <w:rFonts w:ascii="Arial" w:hAnsi="Arial" w:cs="Arial"/>
              </w:rPr>
            </w:pPr>
          </w:p>
        </w:tc>
      </w:tr>
      <w:tr w:rsidR="00A5446C"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A5446C" w:rsidRPr="009A2AEE" w:rsidRDefault="00A5446C" w:rsidP="00A5446C">
            <w:pPr>
              <w:spacing w:before="240"/>
              <w:rPr>
                <w:rFonts w:ascii="Arial" w:hAnsi="Arial" w:cs="Arial"/>
                <w:b/>
                <w:bCs/>
              </w:rPr>
            </w:pPr>
          </w:p>
        </w:tc>
        <w:tc>
          <w:tcPr>
            <w:tcW w:w="7319" w:type="dxa"/>
            <w:tcBorders>
              <w:top w:val="single" w:sz="4" w:space="0" w:color="auto"/>
              <w:left w:val="nil"/>
              <w:bottom w:val="nil"/>
              <w:right w:val="nil"/>
            </w:tcBorders>
          </w:tcPr>
          <w:p w14:paraId="29A386BD" w14:textId="5F12810D" w:rsidR="00A5446C" w:rsidRPr="009A2AEE" w:rsidRDefault="00A5446C" w:rsidP="00A5446C">
            <w:pPr>
              <w:spacing w:before="240"/>
              <w:rPr>
                <w:rFonts w:ascii="Arial" w:hAnsi="Arial" w:cs="Arial"/>
                <w:b/>
                <w:bCs/>
              </w:rPr>
            </w:pPr>
            <w:r w:rsidRPr="009A2AEE">
              <w:rPr>
                <w:rFonts w:ascii="Arial" w:hAnsi="Arial" w:cs="Arial"/>
                <w:b/>
                <w:bCs/>
                <w:color w:val="BC9D54" w:themeColor="accent1"/>
              </w:rPr>
              <w:t xml:space="preserve">WORD COUNT: </w:t>
            </w:r>
            <w:r>
              <w:rPr>
                <w:rFonts w:ascii="Arial" w:hAnsi="Arial" w:cs="Arial"/>
                <w:b/>
                <w:bCs/>
                <w:color w:val="BC9D54" w:themeColor="accent1"/>
              </w:rPr>
              <w:t>30</w:t>
            </w:r>
            <w:r w:rsidRPr="009A2AEE">
              <w:rPr>
                <w:rFonts w:ascii="Arial" w:hAnsi="Arial" w:cs="Arial"/>
                <w:b/>
                <w:bCs/>
                <w:color w:val="BC9D54" w:themeColor="accent1"/>
              </w:rPr>
              <w:t>00 MAX</w:t>
            </w:r>
          </w:p>
        </w:tc>
      </w:tr>
    </w:tbl>
    <w:p w14:paraId="2C9C8E1B" w14:textId="0D4D9582" w:rsidR="00B7549A" w:rsidRPr="009A2AEE" w:rsidRDefault="00B7549A" w:rsidP="00A5446C">
      <w:pPr>
        <w:spacing w:after="160" w:line="259" w:lineRule="auto"/>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1625709" w14:textId="77777777" w:rsidR="00AE3D30" w:rsidRDefault="00AE3D30" w:rsidP="00AE3D30">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24B1CF92" w14:textId="77777777" w:rsidR="00AE3D30" w:rsidRDefault="00AE3D30" w:rsidP="00AE3D30">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37DC2D61" w14:textId="5021C2BB" w:rsidR="009F3CD5" w:rsidRPr="009A2AEE" w:rsidRDefault="009F3CD5" w:rsidP="00064CFB">
            <w:pPr>
              <w:spacing w:before="240" w:after="0"/>
              <w:rPr>
                <w:rFonts w:ascii="Arial" w:hAnsi="Arial" w:cs="Arial"/>
                <w:szCs w:val="18"/>
              </w:rPr>
            </w:pPr>
            <w:r>
              <w:rPr>
                <w:rFonts w:ascii="Arial" w:hAnsi="Arial" w:cs="Arial"/>
                <w:szCs w:val="18"/>
              </w:rPr>
              <w:t>Given the long-term nature of your campaign, illustrate how your objectives evolved over time.</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782"/>
        <w:gridCol w:w="1879"/>
        <w:gridCol w:w="7045"/>
      </w:tblGrid>
      <w:tr w:rsidR="003D7059" w:rsidRPr="009A2AEE" w14:paraId="536C6F01" w14:textId="77777777" w:rsidTr="009F3CD5">
        <w:tc>
          <w:tcPr>
            <w:tcW w:w="1056"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06" w:type="dxa"/>
            <w:gridSpan w:val="3"/>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9F3CD5">
        <w:tc>
          <w:tcPr>
            <w:tcW w:w="1056"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06" w:type="dxa"/>
            <w:gridSpan w:val="3"/>
            <w:shd w:val="clear" w:color="auto" w:fill="E7E6E6" w:themeFill="background2"/>
          </w:tcPr>
          <w:p w14:paraId="63DFDB89" w14:textId="3FD2FA0E"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w:t>
            </w:r>
            <w:r w:rsidR="009F3CD5">
              <w:rPr>
                <w:rFonts w:ascii="Arial" w:hAnsi="Arial" w:cs="Arial"/>
                <w:sz w:val="20"/>
                <w:szCs w:val="20"/>
              </w:rPr>
              <w:t>. What was the launch creative, and how did the work evolve over subsequent years and executions?</w:t>
            </w:r>
          </w:p>
        </w:tc>
      </w:tr>
      <w:tr w:rsidR="009B49B4" w:rsidRPr="009A2AEE" w14:paraId="4B931989" w14:textId="77777777" w:rsidTr="009B49B4">
        <w:tc>
          <w:tcPr>
            <w:tcW w:w="10762" w:type="dxa"/>
            <w:gridSpan w:val="5"/>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9F3CD5">
        <w:tc>
          <w:tcPr>
            <w:tcW w:w="1039"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23" w:type="dxa"/>
            <w:gridSpan w:val="4"/>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5"/>
            <w:shd w:val="clear" w:color="auto" w:fill="E7E6E6" w:themeFill="background2"/>
          </w:tcPr>
          <w:p w14:paraId="4A47E540" w14:textId="2E0555D3"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r w:rsidR="009F3CD5">
              <w:rPr>
                <w:rFonts w:ascii="Arial" w:hAnsi="Arial" w:cs="Arial"/>
              </w:rPr>
              <w:t>. How did the media thinking evolve over subsequent years?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5"/>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5"/>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F3CD5" w:rsidRPr="009A2AEE" w14:paraId="2C59D359" w14:textId="77777777" w:rsidTr="009F3CD5">
        <w:tc>
          <w:tcPr>
            <w:tcW w:w="1838" w:type="dxa"/>
            <w:gridSpan w:val="3"/>
            <w:shd w:val="clear" w:color="auto" w:fill="E7E6E6" w:themeFill="background2"/>
          </w:tcPr>
          <w:p w14:paraId="3A51F88D" w14:textId="4E0BEDDB" w:rsidR="009F3CD5" w:rsidRPr="009F3CD5" w:rsidRDefault="009F3CD5" w:rsidP="00946EE4">
            <w:pPr>
              <w:spacing w:before="240" w:after="0"/>
              <w:rPr>
                <w:rFonts w:ascii="Arial" w:hAnsi="Arial" w:cs="Arial"/>
                <w:b/>
                <w:bCs/>
                <w:sz w:val="20"/>
                <w:szCs w:val="20"/>
              </w:rPr>
            </w:pPr>
            <w:r w:rsidRPr="009F3CD5">
              <w:rPr>
                <w:rFonts w:ascii="Arial" w:hAnsi="Arial" w:cs="Arial"/>
                <w:b/>
                <w:bCs/>
                <w:sz w:val="20"/>
                <w:szCs w:val="20"/>
              </w:rPr>
              <w:t>Year 1</w:t>
            </w:r>
          </w:p>
        </w:tc>
        <w:tc>
          <w:tcPr>
            <w:tcW w:w="8924" w:type="dxa"/>
            <w:gridSpan w:val="2"/>
            <w:shd w:val="clear" w:color="auto" w:fill="auto"/>
          </w:tcPr>
          <w:p w14:paraId="0B8C9C6E" w14:textId="2CAAC2A4" w:rsidR="009F3CD5" w:rsidRPr="009A2AEE" w:rsidRDefault="009F3CD5" w:rsidP="00946EE4">
            <w:pPr>
              <w:spacing w:before="240" w:after="0"/>
              <w:rPr>
                <w:rFonts w:ascii="Arial" w:hAnsi="Arial" w:cs="Arial"/>
                <w:i/>
                <w:iCs/>
                <w:szCs w:val="24"/>
              </w:rPr>
            </w:pPr>
            <w:r w:rsidRPr="00A01B6D">
              <w:rPr>
                <w:rFonts w:ascii="Arial" w:hAnsi="Arial" w:cs="Arial"/>
                <w:i/>
                <w:iCs/>
                <w:sz w:val="20"/>
                <w:szCs w:val="20"/>
              </w:rPr>
              <w:t>Type response here:</w:t>
            </w:r>
          </w:p>
        </w:tc>
      </w:tr>
      <w:tr w:rsidR="009F3CD5" w:rsidRPr="009A2AEE" w14:paraId="2DDFB8E5" w14:textId="77777777" w:rsidTr="009F3CD5">
        <w:tc>
          <w:tcPr>
            <w:tcW w:w="1838" w:type="dxa"/>
            <w:gridSpan w:val="3"/>
            <w:shd w:val="clear" w:color="auto" w:fill="E7E6E6" w:themeFill="background2"/>
          </w:tcPr>
          <w:p w14:paraId="0B70F2F5" w14:textId="6FC90F5C" w:rsidR="009F3CD5" w:rsidRPr="00646D31" w:rsidRDefault="009F3CD5" w:rsidP="00946EE4">
            <w:pPr>
              <w:spacing w:before="240" w:after="0"/>
              <w:rPr>
                <w:rFonts w:ascii="Arial" w:hAnsi="Arial" w:cs="Arial"/>
                <w:b/>
                <w:bCs/>
                <w:sz w:val="20"/>
                <w:szCs w:val="20"/>
              </w:rPr>
            </w:pPr>
            <w:r w:rsidRPr="00646D31">
              <w:rPr>
                <w:rFonts w:ascii="Arial" w:hAnsi="Arial" w:cs="Arial"/>
                <w:b/>
                <w:bCs/>
                <w:sz w:val="20"/>
                <w:szCs w:val="20"/>
              </w:rPr>
              <w:t>Year 2</w:t>
            </w:r>
          </w:p>
        </w:tc>
        <w:tc>
          <w:tcPr>
            <w:tcW w:w="8924" w:type="dxa"/>
            <w:gridSpan w:val="2"/>
            <w:shd w:val="clear" w:color="auto" w:fill="auto"/>
          </w:tcPr>
          <w:p w14:paraId="0D130627" w14:textId="2EC8CC81" w:rsidR="009F3CD5" w:rsidRPr="00A01B6D" w:rsidRDefault="009F3CD5"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F3CD5" w:rsidRPr="009A2AEE" w14:paraId="2298A1DF" w14:textId="77777777" w:rsidTr="009F3CD5">
        <w:tc>
          <w:tcPr>
            <w:tcW w:w="1838" w:type="dxa"/>
            <w:gridSpan w:val="3"/>
            <w:shd w:val="clear" w:color="auto" w:fill="E7E6E6" w:themeFill="background2"/>
          </w:tcPr>
          <w:p w14:paraId="6B9A965C" w14:textId="6A421681" w:rsidR="009F3CD5" w:rsidRPr="009F3CD5" w:rsidRDefault="009F3CD5" w:rsidP="00946EE4">
            <w:pPr>
              <w:spacing w:before="240" w:after="0"/>
              <w:rPr>
                <w:rFonts w:ascii="Arial" w:hAnsi="Arial" w:cs="Arial"/>
                <w:sz w:val="20"/>
                <w:szCs w:val="20"/>
              </w:rPr>
            </w:pPr>
            <w:r>
              <w:rPr>
                <w:rFonts w:ascii="Arial" w:hAnsi="Arial" w:cs="Arial"/>
                <w:sz w:val="20"/>
                <w:szCs w:val="20"/>
              </w:rPr>
              <w:t>Year 3</w:t>
            </w:r>
          </w:p>
        </w:tc>
        <w:tc>
          <w:tcPr>
            <w:tcW w:w="8924" w:type="dxa"/>
            <w:gridSpan w:val="2"/>
            <w:shd w:val="clear" w:color="auto" w:fill="auto"/>
          </w:tcPr>
          <w:p w14:paraId="72E6FD84" w14:textId="685A40CF" w:rsidR="009F3CD5" w:rsidRPr="00A01B6D" w:rsidRDefault="009F3CD5"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36763391" w14:textId="77777777" w:rsidTr="00946EE4">
        <w:tc>
          <w:tcPr>
            <w:tcW w:w="10762" w:type="dxa"/>
            <w:gridSpan w:val="5"/>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F3CD5">
        <w:tc>
          <w:tcPr>
            <w:tcW w:w="3717" w:type="dxa"/>
            <w:gridSpan w:val="4"/>
            <w:shd w:val="clear" w:color="auto" w:fill="auto"/>
          </w:tcPr>
          <w:p w14:paraId="7AEE4A4B" w14:textId="2DAEEA01" w:rsidR="00946EE4" w:rsidRPr="00646D31" w:rsidRDefault="000F2124" w:rsidP="00946EE4">
            <w:pPr>
              <w:spacing w:before="240" w:after="0"/>
              <w:rPr>
                <w:rFonts w:ascii="Arial" w:hAnsi="Arial" w:cs="Arial"/>
                <w:b/>
                <w:bCs/>
                <w:i/>
                <w:iCs/>
                <w:szCs w:val="24"/>
              </w:rPr>
            </w:pPr>
            <w:r w:rsidRPr="00646D31">
              <w:rPr>
                <w:rFonts w:ascii="Arial" w:hAnsi="Arial" w:cs="Arial"/>
                <w:b/>
                <w:bCs/>
              </w:rPr>
              <w:t xml:space="preserve">Year 1 </w:t>
            </w:r>
            <w:r w:rsidR="00946EE4" w:rsidRPr="00646D31">
              <w:rPr>
                <w:rFonts w:ascii="Arial" w:hAnsi="Arial" w:cs="Arial"/>
                <w:b/>
                <w:bCs/>
              </w:rPr>
              <w:t>Media Spend</w:t>
            </w:r>
          </w:p>
        </w:tc>
        <w:tc>
          <w:tcPr>
            <w:tcW w:w="7045"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7BFD3538" w14:textId="77777777" w:rsidTr="009F3CD5">
        <w:tc>
          <w:tcPr>
            <w:tcW w:w="3717" w:type="dxa"/>
            <w:gridSpan w:val="4"/>
            <w:shd w:val="clear" w:color="auto" w:fill="auto"/>
          </w:tcPr>
          <w:p w14:paraId="4565C12E" w14:textId="14FEEB1F" w:rsidR="000F2124" w:rsidRPr="00646D31" w:rsidRDefault="000F2124" w:rsidP="000F2124">
            <w:pPr>
              <w:spacing w:before="240" w:after="0"/>
              <w:rPr>
                <w:rFonts w:ascii="Arial" w:hAnsi="Arial" w:cs="Arial"/>
                <w:b/>
                <w:bCs/>
              </w:rPr>
            </w:pPr>
            <w:r w:rsidRPr="00646D31">
              <w:rPr>
                <w:rFonts w:ascii="Arial" w:hAnsi="Arial" w:cs="Arial"/>
                <w:b/>
                <w:bCs/>
              </w:rPr>
              <w:t>Year 2 Media Spend</w:t>
            </w:r>
          </w:p>
        </w:tc>
        <w:tc>
          <w:tcPr>
            <w:tcW w:w="7045" w:type="dxa"/>
            <w:shd w:val="clear" w:color="auto" w:fill="auto"/>
          </w:tcPr>
          <w:p w14:paraId="6BB0E2E4" w14:textId="75619ED3" w:rsidR="000F2124" w:rsidRPr="00A01B6D" w:rsidRDefault="000F2124" w:rsidP="000F212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6FFFA818" w14:textId="77777777" w:rsidTr="009F3CD5">
        <w:tc>
          <w:tcPr>
            <w:tcW w:w="3717" w:type="dxa"/>
            <w:gridSpan w:val="4"/>
            <w:shd w:val="clear" w:color="auto" w:fill="auto"/>
          </w:tcPr>
          <w:p w14:paraId="2DC299D8" w14:textId="5846556D" w:rsidR="000F2124" w:rsidRPr="00646D31" w:rsidRDefault="000F2124" w:rsidP="000F2124">
            <w:pPr>
              <w:spacing w:before="240" w:after="0"/>
              <w:rPr>
                <w:rFonts w:ascii="Arial" w:hAnsi="Arial" w:cs="Arial"/>
                <w:b/>
                <w:bCs/>
              </w:rPr>
            </w:pPr>
            <w:r w:rsidRPr="00646D31">
              <w:rPr>
                <w:rFonts w:ascii="Arial" w:hAnsi="Arial" w:cs="Arial"/>
                <w:b/>
                <w:bCs/>
              </w:rPr>
              <w:t xml:space="preserve">Year 3 Media Spend </w:t>
            </w:r>
          </w:p>
        </w:tc>
        <w:tc>
          <w:tcPr>
            <w:tcW w:w="7045" w:type="dxa"/>
            <w:shd w:val="clear" w:color="auto" w:fill="auto"/>
          </w:tcPr>
          <w:p w14:paraId="1D94C96A" w14:textId="3C4B89E4" w:rsidR="000F2124" w:rsidRPr="00A01B6D" w:rsidRDefault="000F2124" w:rsidP="000F212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4783FEA1" w14:textId="77777777" w:rsidTr="009F3CD5">
        <w:tc>
          <w:tcPr>
            <w:tcW w:w="3717" w:type="dxa"/>
            <w:gridSpan w:val="4"/>
            <w:shd w:val="clear" w:color="auto" w:fill="auto"/>
          </w:tcPr>
          <w:p w14:paraId="745EB587" w14:textId="4C34C1E5" w:rsidR="000F2124" w:rsidRPr="00646D31" w:rsidRDefault="000F2124" w:rsidP="000F2124">
            <w:pPr>
              <w:spacing w:before="240" w:after="0"/>
              <w:rPr>
                <w:rFonts w:ascii="Arial" w:hAnsi="Arial" w:cs="Arial"/>
                <w:b/>
                <w:bCs/>
                <w:i/>
                <w:iCs/>
                <w:szCs w:val="24"/>
              </w:rPr>
            </w:pPr>
            <w:r w:rsidRPr="00646D31">
              <w:rPr>
                <w:rFonts w:ascii="Arial" w:hAnsi="Arial" w:cs="Arial"/>
                <w:b/>
                <w:bCs/>
              </w:rPr>
              <w:t xml:space="preserve">Outline the media spend in relation to competition </w:t>
            </w:r>
            <w:r w:rsidR="00646D31">
              <w:rPr>
                <w:rFonts w:ascii="Arial" w:hAnsi="Arial" w:cs="Arial"/>
                <w:b/>
                <w:bCs/>
              </w:rPr>
              <w:t>over the course of the campaign:</w:t>
            </w:r>
          </w:p>
        </w:tc>
        <w:tc>
          <w:tcPr>
            <w:tcW w:w="7045" w:type="dxa"/>
            <w:shd w:val="clear" w:color="auto" w:fill="auto"/>
          </w:tcPr>
          <w:p w14:paraId="479F5B72" w14:textId="7AE3A76F" w:rsidR="000F2124" w:rsidRPr="00A01B6D" w:rsidRDefault="000F2124" w:rsidP="000F212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06748BE3" w14:textId="77777777" w:rsidTr="009F3CD5">
        <w:tc>
          <w:tcPr>
            <w:tcW w:w="3717" w:type="dxa"/>
            <w:gridSpan w:val="4"/>
            <w:shd w:val="clear" w:color="auto" w:fill="auto"/>
          </w:tcPr>
          <w:p w14:paraId="4E4FC0DE" w14:textId="1B03F1A8" w:rsidR="000F2124" w:rsidRPr="00646D31" w:rsidRDefault="00646D31" w:rsidP="000F2124">
            <w:pPr>
              <w:spacing w:before="240" w:after="0"/>
              <w:rPr>
                <w:rFonts w:ascii="Arial" w:hAnsi="Arial" w:cs="Arial"/>
                <w:b/>
                <w:bCs/>
                <w:i/>
                <w:iCs/>
                <w:szCs w:val="24"/>
              </w:rPr>
            </w:pPr>
            <w:r w:rsidRPr="00646D31">
              <w:rPr>
                <w:rFonts w:ascii="Arial" w:hAnsi="Arial" w:cs="Arial"/>
                <w:b/>
                <w:bCs/>
              </w:rPr>
              <w:t xml:space="preserve">Year 1 </w:t>
            </w:r>
            <w:r w:rsidR="000F2124" w:rsidRPr="00646D31">
              <w:rPr>
                <w:rFonts w:ascii="Arial" w:hAnsi="Arial" w:cs="Arial"/>
                <w:b/>
                <w:bCs/>
              </w:rPr>
              <w:t>Creative Production Spend</w:t>
            </w:r>
          </w:p>
        </w:tc>
        <w:tc>
          <w:tcPr>
            <w:tcW w:w="7045" w:type="dxa"/>
            <w:shd w:val="clear" w:color="auto" w:fill="auto"/>
          </w:tcPr>
          <w:p w14:paraId="0E0C3C5E" w14:textId="0A9B3DDF" w:rsidR="000F2124" w:rsidRPr="00A01B6D" w:rsidRDefault="000F2124" w:rsidP="000F212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174B8D22" w14:textId="77777777" w:rsidTr="009F3CD5">
        <w:tc>
          <w:tcPr>
            <w:tcW w:w="3717" w:type="dxa"/>
            <w:gridSpan w:val="4"/>
            <w:shd w:val="clear" w:color="auto" w:fill="auto"/>
          </w:tcPr>
          <w:p w14:paraId="0621D5E1" w14:textId="7D6BF098" w:rsidR="000F2124" w:rsidRPr="00646D31" w:rsidRDefault="00646D31" w:rsidP="000F2124">
            <w:pPr>
              <w:spacing w:before="240" w:after="0"/>
              <w:rPr>
                <w:rFonts w:ascii="Arial" w:hAnsi="Arial" w:cs="Arial"/>
                <w:b/>
                <w:bCs/>
              </w:rPr>
            </w:pPr>
            <w:r w:rsidRPr="00646D31">
              <w:rPr>
                <w:rFonts w:ascii="Arial" w:hAnsi="Arial" w:cs="Arial"/>
                <w:b/>
                <w:bCs/>
              </w:rPr>
              <w:t>Year 2 Creative Production Spend</w:t>
            </w:r>
          </w:p>
        </w:tc>
        <w:tc>
          <w:tcPr>
            <w:tcW w:w="7045" w:type="dxa"/>
            <w:shd w:val="clear" w:color="auto" w:fill="auto"/>
          </w:tcPr>
          <w:p w14:paraId="5B16DDE5" w14:textId="1FE4469E" w:rsidR="000F2124" w:rsidRPr="00A01B6D" w:rsidRDefault="00646D31" w:rsidP="000F2124">
            <w:pPr>
              <w:spacing w:before="240" w:after="0"/>
              <w:rPr>
                <w:rFonts w:ascii="Arial" w:hAnsi="Arial" w:cs="Arial"/>
                <w:i/>
                <w:iCs/>
                <w:sz w:val="20"/>
                <w:szCs w:val="20"/>
              </w:rPr>
            </w:pPr>
            <w:r w:rsidRPr="00A01B6D">
              <w:rPr>
                <w:rFonts w:ascii="Arial" w:hAnsi="Arial" w:cs="Arial"/>
                <w:i/>
                <w:iCs/>
                <w:sz w:val="20"/>
                <w:szCs w:val="20"/>
              </w:rPr>
              <w:t>Type response here</w:t>
            </w:r>
          </w:p>
        </w:tc>
      </w:tr>
      <w:tr w:rsidR="000F2124" w:rsidRPr="009A2AEE" w14:paraId="7AADCE11" w14:textId="77777777" w:rsidTr="009F3CD5">
        <w:tc>
          <w:tcPr>
            <w:tcW w:w="3717" w:type="dxa"/>
            <w:gridSpan w:val="4"/>
            <w:shd w:val="clear" w:color="auto" w:fill="auto"/>
          </w:tcPr>
          <w:p w14:paraId="10C1B3B0" w14:textId="3CB586DF" w:rsidR="000F2124" w:rsidRPr="00646D31" w:rsidRDefault="00646D31" w:rsidP="000F2124">
            <w:pPr>
              <w:spacing w:before="240" w:after="0"/>
              <w:rPr>
                <w:rFonts w:ascii="Arial" w:hAnsi="Arial" w:cs="Arial"/>
                <w:b/>
                <w:bCs/>
              </w:rPr>
            </w:pPr>
            <w:r w:rsidRPr="00646D31">
              <w:rPr>
                <w:rFonts w:ascii="Arial" w:hAnsi="Arial" w:cs="Arial"/>
                <w:b/>
                <w:bCs/>
              </w:rPr>
              <w:t>Year 3 Creative Production Spend</w:t>
            </w:r>
          </w:p>
        </w:tc>
        <w:tc>
          <w:tcPr>
            <w:tcW w:w="7045" w:type="dxa"/>
            <w:shd w:val="clear" w:color="auto" w:fill="auto"/>
          </w:tcPr>
          <w:p w14:paraId="721715D7" w14:textId="1375DE45" w:rsidR="000F2124" w:rsidRPr="00A01B6D" w:rsidRDefault="00646D31" w:rsidP="000F212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lastRenderedPageBreak/>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lastRenderedPageBreak/>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76802436" w14:textId="733A2F56"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678A1B24" w14:textId="3A7DCE3A" w:rsidR="00EF3F8F" w:rsidRPr="009A2AEE" w:rsidRDefault="00EF3F8F" w:rsidP="001765D4">
            <w:pPr>
              <w:spacing w:before="240" w:after="0"/>
              <w:rPr>
                <w:rFonts w:ascii="Arial" w:hAnsi="Arial" w:cs="Arial"/>
              </w:rPr>
            </w:pPr>
            <w:r w:rsidRPr="009A2AEE">
              <w:rPr>
                <w:rFonts w:ascii="Arial" w:hAnsi="Arial" w:cs="Arial"/>
              </w:rPr>
              <w:t xml:space="preserve">Eligibility: </w:t>
            </w:r>
            <w:r w:rsidR="00715723" w:rsidRPr="00A5446C">
              <w:rPr>
                <w:rFonts w:ascii="Arial" w:hAnsi="Arial" w:cs="Arial"/>
                <w:szCs w:val="18"/>
              </w:rPr>
              <w:t>Campaigns that ran for at least 36 months between 1 June 202</w:t>
            </w:r>
            <w:r w:rsidR="005C35D2">
              <w:rPr>
                <w:rFonts w:ascii="Arial" w:hAnsi="Arial" w:cs="Arial"/>
                <w:szCs w:val="18"/>
              </w:rPr>
              <w:t>2</w:t>
            </w:r>
            <w:r w:rsidR="00715723" w:rsidRPr="00A5446C">
              <w:rPr>
                <w:rFonts w:ascii="Arial" w:hAnsi="Arial" w:cs="Arial"/>
                <w:szCs w:val="18"/>
              </w:rPr>
              <w:t xml:space="preserve"> and 30 June 202</w:t>
            </w:r>
            <w:r w:rsidR="005C35D2">
              <w:rPr>
                <w:rFonts w:ascii="Arial" w:hAnsi="Arial" w:cs="Arial"/>
                <w:szCs w:val="18"/>
              </w:rPr>
              <w:t>5</w:t>
            </w:r>
            <w:r w:rsidR="00715723" w:rsidRPr="00A5446C">
              <w:rPr>
                <w:rFonts w:ascii="Arial" w:hAnsi="Arial" w:cs="Arial"/>
                <w:szCs w:val="18"/>
              </w:rPr>
              <w:t xml:space="preserve"> are eligible for entry. Campaigns may have been introduced earlier but must have run during this period and have data relative to the qualifying time</w:t>
            </w:r>
            <w:r w:rsidR="002801AD">
              <w:rPr>
                <w:rFonts w:ascii="Arial" w:hAnsi="Arial" w:cs="Arial"/>
                <w:szCs w:val="18"/>
              </w:rPr>
              <w:t>. Results may be included up to 2</w:t>
            </w:r>
            <w:r w:rsidR="005C35D2">
              <w:rPr>
                <w:rFonts w:ascii="Arial" w:hAnsi="Arial" w:cs="Arial"/>
                <w:szCs w:val="18"/>
              </w:rPr>
              <w:t>2</w:t>
            </w:r>
            <w:r w:rsidR="002801AD">
              <w:rPr>
                <w:rFonts w:ascii="Arial" w:hAnsi="Arial" w:cs="Arial"/>
                <w:szCs w:val="18"/>
              </w:rPr>
              <w:t xml:space="preserve"> July 202</w:t>
            </w:r>
            <w:r w:rsidR="005C35D2">
              <w:rPr>
                <w:rFonts w:ascii="Arial" w:hAnsi="Arial" w:cs="Arial"/>
                <w:szCs w:val="18"/>
              </w:rPr>
              <w:t>5</w:t>
            </w:r>
            <w:r w:rsidR="002801AD">
              <w:rPr>
                <w:rFonts w:ascii="Arial" w:hAnsi="Arial" w:cs="Arial"/>
                <w:szCs w:val="18"/>
              </w:rPr>
              <w:t>.</w:t>
            </w:r>
          </w:p>
          <w:p w14:paraId="1E047A06" w14:textId="77777777" w:rsidR="00EF3F8F" w:rsidRPr="009A2AEE" w:rsidRDefault="00EF3F8F" w:rsidP="001765D4">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57635238" w14:textId="77777777" w:rsidR="00EF3F8F" w:rsidRPr="009A2AEE" w:rsidRDefault="00EF3F8F" w:rsidP="001765D4">
            <w:pPr>
              <w:spacing w:before="240" w:after="0"/>
              <w:rPr>
                <w:rFonts w:ascii="Arial" w:hAnsi="Arial" w:cs="Arial"/>
                <w:szCs w:val="24"/>
              </w:rPr>
            </w:pPr>
            <w:r w:rsidRPr="009A2AEE">
              <w:rPr>
                <w:rFonts w:ascii="Arial" w:hAnsi="Arial" w:cs="Arial"/>
                <w:szCs w:val="24"/>
              </w:rPr>
              <w:lastRenderedPageBreak/>
              <w:t>Charts and Graphs: Entrants are encouraged to display data via charts &amp; graphs within the limits allocated in each question. Sources required for all data including charts and graphs.</w:t>
            </w:r>
          </w:p>
          <w:p w14:paraId="1011E0CB" w14:textId="76C5641D" w:rsidR="00EF3F8F" w:rsidRPr="009A2AEE" w:rsidRDefault="00EF3F8F" w:rsidP="001765D4">
            <w:pPr>
              <w:spacing w:before="240" w:after="0"/>
              <w:rPr>
                <w:rFonts w:ascii="Arial" w:hAnsi="Arial" w:cs="Arial"/>
                <w:szCs w:val="24"/>
              </w:rPr>
            </w:pPr>
            <w:r w:rsidRPr="009A2AEE">
              <w:rPr>
                <w:rFonts w:ascii="Arial" w:hAnsi="Arial" w:cs="Arial"/>
                <w:szCs w:val="24"/>
              </w:rPr>
              <w:t xml:space="preserve">Agency names: No agencies, of any kind, are to be included in the entry. </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3983" w14:textId="77777777" w:rsidR="00270E1B" w:rsidRDefault="00270E1B" w:rsidP="008D53BC">
      <w:pPr>
        <w:spacing w:after="0" w:line="240" w:lineRule="auto"/>
      </w:pPr>
      <w:r>
        <w:separator/>
      </w:r>
    </w:p>
  </w:endnote>
  <w:endnote w:type="continuationSeparator" w:id="0">
    <w:p w14:paraId="6D151BD6" w14:textId="77777777" w:rsidR="00270E1B" w:rsidRDefault="00270E1B"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338" w14:textId="77777777" w:rsidR="004C7D7C" w:rsidRDefault="004C7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009DA178" w:rsidR="0057530B" w:rsidRDefault="00071135">
    <w:pPr>
      <w:pStyle w:val="Footer"/>
    </w:pPr>
    <w:r>
      <w:rPr>
        <w:noProof/>
        <w:sz w:val="52"/>
        <w:szCs w:val="52"/>
      </w:rPr>
      <w:drawing>
        <wp:anchor distT="0" distB="0" distL="114300" distR="114300" simplePos="0" relativeHeight="251658239" behindDoc="0" locked="0" layoutInCell="1" allowOverlap="1" wp14:anchorId="5F7DF623" wp14:editId="4E0067DE">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80DD4E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D6DF" w14:textId="77777777" w:rsidR="00270E1B" w:rsidRDefault="00270E1B" w:rsidP="008D53BC">
      <w:pPr>
        <w:spacing w:after="0" w:line="240" w:lineRule="auto"/>
      </w:pPr>
      <w:r>
        <w:separator/>
      </w:r>
    </w:p>
  </w:footnote>
  <w:footnote w:type="continuationSeparator" w:id="0">
    <w:p w14:paraId="7A40B879" w14:textId="77777777" w:rsidR="00270E1B" w:rsidRDefault="00270E1B"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4877" w14:textId="77777777" w:rsidR="004C7D7C" w:rsidRDefault="004C7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5A3D14F4" w:rsidR="00CC1DBD" w:rsidRPr="00CA1B7E" w:rsidRDefault="00AD56B4" w:rsidP="00CC1DBD">
    <w:pPr>
      <w:pStyle w:val="EffieHeader"/>
      <w:tabs>
        <w:tab w:val="clear" w:pos="3686"/>
        <w:tab w:val="left" w:pos="5670"/>
        <w:tab w:val="right" w:pos="10772"/>
      </w:tabs>
      <w:rPr>
        <w:sz w:val="20"/>
        <w:szCs w:val="20"/>
      </w:rPr>
    </w:pPr>
    <w:r>
      <w:t>B</w:t>
    </w:r>
    <w:r w:rsidR="00A95C43">
      <w:t>1</w:t>
    </w:r>
    <w:r w:rsidR="003344C8">
      <w:t>3</w:t>
    </w:r>
    <w:r w:rsidR="00E643CC">
      <w:t>.</w:t>
    </w:r>
    <w:r w:rsidR="003A14B4" w:rsidRPr="003A14B4">
      <w:t xml:space="preserve"> –</w:t>
    </w:r>
    <w:r w:rsidR="00C46280">
      <w:t xml:space="preserve"> </w:t>
    </w:r>
    <w:r w:rsidR="003344C8">
      <w:t>Sustained Success</w:t>
    </w:r>
    <w:r w:rsidR="00BE5D11">
      <w:t xml:space="preserve"> </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2B07DD"/>
    <w:multiLevelType w:val="hybridMultilevel"/>
    <w:tmpl w:val="90940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1310630">
    <w:abstractNumId w:val="6"/>
  </w:num>
  <w:num w:numId="2" w16cid:durableId="1180394179">
    <w:abstractNumId w:val="7"/>
  </w:num>
  <w:num w:numId="3" w16cid:durableId="618492008">
    <w:abstractNumId w:val="5"/>
  </w:num>
  <w:num w:numId="4" w16cid:durableId="1510678647">
    <w:abstractNumId w:val="0"/>
  </w:num>
  <w:num w:numId="5" w16cid:durableId="1030423109">
    <w:abstractNumId w:val="3"/>
  </w:num>
  <w:num w:numId="6" w16cid:durableId="1470516573">
    <w:abstractNumId w:val="2"/>
  </w:num>
  <w:num w:numId="7" w16cid:durableId="2129346600">
    <w:abstractNumId w:val="1"/>
  </w:num>
  <w:num w:numId="8" w16cid:durableId="165579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1135"/>
    <w:rsid w:val="0007462B"/>
    <w:rsid w:val="000A181C"/>
    <w:rsid w:val="000C6233"/>
    <w:rsid w:val="000D0331"/>
    <w:rsid w:val="000E4EB5"/>
    <w:rsid w:val="000E6731"/>
    <w:rsid w:val="000F2124"/>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0E1B"/>
    <w:rsid w:val="0027453A"/>
    <w:rsid w:val="002801AD"/>
    <w:rsid w:val="002A6BE0"/>
    <w:rsid w:val="002F5714"/>
    <w:rsid w:val="00303313"/>
    <w:rsid w:val="00313516"/>
    <w:rsid w:val="00314B31"/>
    <w:rsid w:val="00321762"/>
    <w:rsid w:val="003344C8"/>
    <w:rsid w:val="00344317"/>
    <w:rsid w:val="00350020"/>
    <w:rsid w:val="003632DA"/>
    <w:rsid w:val="00371323"/>
    <w:rsid w:val="0038023C"/>
    <w:rsid w:val="003802CC"/>
    <w:rsid w:val="003840C7"/>
    <w:rsid w:val="003968C7"/>
    <w:rsid w:val="003A14B4"/>
    <w:rsid w:val="003D3D76"/>
    <w:rsid w:val="003D7059"/>
    <w:rsid w:val="00465771"/>
    <w:rsid w:val="004749E3"/>
    <w:rsid w:val="004B06B3"/>
    <w:rsid w:val="004C01AB"/>
    <w:rsid w:val="004C295A"/>
    <w:rsid w:val="004C7D7C"/>
    <w:rsid w:val="004D0682"/>
    <w:rsid w:val="004F791B"/>
    <w:rsid w:val="005006E5"/>
    <w:rsid w:val="00504631"/>
    <w:rsid w:val="00510900"/>
    <w:rsid w:val="00514171"/>
    <w:rsid w:val="0051788E"/>
    <w:rsid w:val="00525E7D"/>
    <w:rsid w:val="005263D0"/>
    <w:rsid w:val="00541D44"/>
    <w:rsid w:val="00544F20"/>
    <w:rsid w:val="00552759"/>
    <w:rsid w:val="00555152"/>
    <w:rsid w:val="00561D6A"/>
    <w:rsid w:val="005730B4"/>
    <w:rsid w:val="0057530B"/>
    <w:rsid w:val="005960C6"/>
    <w:rsid w:val="005C35D2"/>
    <w:rsid w:val="005C5CF8"/>
    <w:rsid w:val="00612423"/>
    <w:rsid w:val="0061664C"/>
    <w:rsid w:val="006225AC"/>
    <w:rsid w:val="00636FC1"/>
    <w:rsid w:val="00641EF1"/>
    <w:rsid w:val="00645551"/>
    <w:rsid w:val="00646D31"/>
    <w:rsid w:val="00651A2C"/>
    <w:rsid w:val="00657485"/>
    <w:rsid w:val="0066591F"/>
    <w:rsid w:val="006916C0"/>
    <w:rsid w:val="00693E7A"/>
    <w:rsid w:val="0069602A"/>
    <w:rsid w:val="006C0356"/>
    <w:rsid w:val="006C55D8"/>
    <w:rsid w:val="006E055E"/>
    <w:rsid w:val="006E73E5"/>
    <w:rsid w:val="00701F62"/>
    <w:rsid w:val="00703683"/>
    <w:rsid w:val="007145D6"/>
    <w:rsid w:val="00715723"/>
    <w:rsid w:val="0072708D"/>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10D93"/>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9F3CD5"/>
    <w:rsid w:val="00A01B6D"/>
    <w:rsid w:val="00A10DDB"/>
    <w:rsid w:val="00A226AF"/>
    <w:rsid w:val="00A52A49"/>
    <w:rsid w:val="00A5446C"/>
    <w:rsid w:val="00A95C43"/>
    <w:rsid w:val="00AA7ED6"/>
    <w:rsid w:val="00AB34AB"/>
    <w:rsid w:val="00AD3CAB"/>
    <w:rsid w:val="00AD56B4"/>
    <w:rsid w:val="00AE3D30"/>
    <w:rsid w:val="00AF10B4"/>
    <w:rsid w:val="00B0348E"/>
    <w:rsid w:val="00B1738F"/>
    <w:rsid w:val="00B3018F"/>
    <w:rsid w:val="00B50585"/>
    <w:rsid w:val="00B61855"/>
    <w:rsid w:val="00B63B12"/>
    <w:rsid w:val="00B63EDF"/>
    <w:rsid w:val="00B7549A"/>
    <w:rsid w:val="00B80607"/>
    <w:rsid w:val="00BB5D48"/>
    <w:rsid w:val="00BB5F83"/>
    <w:rsid w:val="00BB6AD2"/>
    <w:rsid w:val="00BC2625"/>
    <w:rsid w:val="00BC6475"/>
    <w:rsid w:val="00BE2804"/>
    <w:rsid w:val="00BE5D11"/>
    <w:rsid w:val="00BF1D7A"/>
    <w:rsid w:val="00BF4882"/>
    <w:rsid w:val="00C00573"/>
    <w:rsid w:val="00C1183E"/>
    <w:rsid w:val="00C13B32"/>
    <w:rsid w:val="00C46280"/>
    <w:rsid w:val="00C56EE0"/>
    <w:rsid w:val="00C66D53"/>
    <w:rsid w:val="00C82B3B"/>
    <w:rsid w:val="00C83F89"/>
    <w:rsid w:val="00C91C74"/>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D5BD6"/>
    <w:rsid w:val="00DE6120"/>
    <w:rsid w:val="00DF0CBF"/>
    <w:rsid w:val="00E15F68"/>
    <w:rsid w:val="00E21659"/>
    <w:rsid w:val="00E26D9D"/>
    <w:rsid w:val="00E33327"/>
    <w:rsid w:val="00E51160"/>
    <w:rsid w:val="00E643CC"/>
    <w:rsid w:val="00E75C5D"/>
    <w:rsid w:val="00E960B1"/>
    <w:rsid w:val="00EB27D2"/>
    <w:rsid w:val="00EB46D6"/>
    <w:rsid w:val="00EC030A"/>
    <w:rsid w:val="00EC4D34"/>
    <w:rsid w:val="00EC7F61"/>
    <w:rsid w:val="00ED61A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D2B5D055-5BAA-4CE8-9F9A-FDA471809922}"/>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2025-03-15T00:30:00Z</dcterms:created>
  <dcterms:modified xsi:type="dcterms:W3CDTF">2025-04-01T01:45:00Z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