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B36E3" w14:textId="1B275C93" w:rsidR="00261F2D" w:rsidRDefault="00442C64" w:rsidP="00261F2D">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2016</w:t>
      </w:r>
      <w:r w:rsidR="00261F2D">
        <w:rPr>
          <w:rFonts w:asciiTheme="minorHAnsi" w:eastAsiaTheme="minorHAnsi" w:hAnsiTheme="minorHAnsi" w:cstheme="minorBidi"/>
          <w:b/>
          <w:color w:val="auto"/>
          <w:sz w:val="80"/>
          <w:szCs w:val="80"/>
          <w:lang w:val="en-NZ" w:eastAsia="en-US"/>
        </w:rPr>
        <w:t xml:space="preserve"> ENTRY FORM</w:t>
      </w:r>
    </w:p>
    <w:p w14:paraId="169CA491" w14:textId="23ED9AE5" w:rsidR="00AB26B7" w:rsidRDefault="00442C64" w:rsidP="00AB26B7">
      <w:pPr>
        <w:spacing w:after="200" w:line="276" w:lineRule="auto"/>
        <w:jc w:val="center"/>
        <w:rPr>
          <w:rFonts w:asciiTheme="minorHAnsi" w:eastAsiaTheme="minorHAnsi" w:hAnsiTheme="minorHAnsi" w:cstheme="minorBidi"/>
          <w:b/>
          <w:color w:val="auto"/>
          <w:sz w:val="32"/>
          <w:szCs w:val="32"/>
          <w:lang w:val="en-NZ" w:eastAsia="en-US"/>
        </w:rPr>
      </w:pPr>
      <w:r>
        <w:rPr>
          <w:rFonts w:asciiTheme="minorHAnsi" w:eastAsiaTheme="minorHAnsi" w:hAnsiTheme="minorHAnsi" w:cstheme="minorBidi"/>
          <w:b/>
          <w:color w:val="auto"/>
          <w:sz w:val="32"/>
          <w:szCs w:val="32"/>
          <w:lang w:val="en-NZ" w:eastAsia="en-US"/>
        </w:rPr>
        <w:t xml:space="preserve">(Note: </w:t>
      </w:r>
      <w:r w:rsidR="00AB26B7">
        <w:rPr>
          <w:rFonts w:asciiTheme="minorHAnsi" w:eastAsiaTheme="minorHAnsi" w:hAnsiTheme="minorHAnsi" w:cstheme="minorBidi"/>
          <w:b/>
          <w:color w:val="auto"/>
          <w:sz w:val="32"/>
          <w:szCs w:val="32"/>
          <w:lang w:val="en-NZ" w:eastAsia="en-US"/>
        </w:rPr>
        <w:t>word count 2,500)</w:t>
      </w:r>
    </w:p>
    <w:p w14:paraId="03DB14AA" w14:textId="77777777" w:rsidR="00261F2D" w:rsidRDefault="00261F2D" w:rsidP="00705219">
      <w:pPr>
        <w:rPr>
          <w:sz w:val="36"/>
          <w:szCs w:val="36"/>
        </w:rPr>
      </w:pPr>
    </w:p>
    <w:tbl>
      <w:tblPr>
        <w:tblW w:w="1020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544"/>
        <w:gridCol w:w="6662"/>
      </w:tblGrid>
      <w:tr w:rsidR="00261F2D" w14:paraId="2B7A54EB"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06B47F1A"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662" w:type="dxa"/>
            <w:tcBorders>
              <w:top w:val="single" w:sz="4" w:space="0" w:color="808080"/>
              <w:left w:val="single" w:sz="4" w:space="0" w:color="808080"/>
              <w:bottom w:val="single" w:sz="4" w:space="0" w:color="808080"/>
              <w:right w:val="single" w:sz="4" w:space="0" w:color="808080"/>
            </w:tcBorders>
            <w:hideMark/>
          </w:tcPr>
          <w:p w14:paraId="557CB00A"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00000</w:t>
            </w:r>
          </w:p>
        </w:tc>
      </w:tr>
      <w:tr w:rsidR="00261F2D" w14:paraId="670CA868"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0F188CE5"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662" w:type="dxa"/>
            <w:tcBorders>
              <w:top w:val="single" w:sz="4" w:space="0" w:color="808080"/>
              <w:left w:val="single" w:sz="4" w:space="0" w:color="808080"/>
              <w:bottom w:val="single" w:sz="4" w:space="0" w:color="808080"/>
              <w:right w:val="single" w:sz="4" w:space="0" w:color="808080"/>
            </w:tcBorders>
          </w:tcPr>
          <w:p w14:paraId="3BE1F8A5" w14:textId="77777777" w:rsidR="00261F2D" w:rsidRDefault="00261F2D" w:rsidP="00D0615A">
            <w:pPr>
              <w:rPr>
                <w:rFonts w:ascii="AvantGarde Md BT" w:eastAsia="Times New Roman" w:hAnsi="AvantGarde Md BT"/>
                <w:sz w:val="32"/>
                <w:szCs w:val="32"/>
              </w:rPr>
            </w:pPr>
          </w:p>
        </w:tc>
      </w:tr>
      <w:tr w:rsidR="00261F2D" w14:paraId="210EBD62"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6BA58F25"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662" w:type="dxa"/>
            <w:tcBorders>
              <w:top w:val="single" w:sz="4" w:space="0" w:color="808080"/>
              <w:left w:val="single" w:sz="4" w:space="0" w:color="808080"/>
              <w:bottom w:val="single" w:sz="4" w:space="0" w:color="808080"/>
              <w:right w:val="single" w:sz="4" w:space="0" w:color="808080"/>
            </w:tcBorders>
          </w:tcPr>
          <w:p w14:paraId="497177D3" w14:textId="77777777" w:rsidR="00261F2D" w:rsidRDefault="00261F2D" w:rsidP="00D0615A">
            <w:pPr>
              <w:rPr>
                <w:rFonts w:ascii="AvantGarde Md BT" w:eastAsia="Times New Roman" w:hAnsi="AvantGarde Md BT"/>
                <w:sz w:val="32"/>
                <w:szCs w:val="32"/>
              </w:rPr>
            </w:pPr>
          </w:p>
        </w:tc>
      </w:tr>
      <w:tr w:rsidR="00261F2D" w14:paraId="03E487D5"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4D842960"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662" w:type="dxa"/>
            <w:tcBorders>
              <w:top w:val="single" w:sz="4" w:space="0" w:color="808080"/>
              <w:left w:val="single" w:sz="4" w:space="0" w:color="808080"/>
              <w:bottom w:val="single" w:sz="4" w:space="0" w:color="808080"/>
              <w:right w:val="single" w:sz="4" w:space="0" w:color="808080"/>
            </w:tcBorders>
          </w:tcPr>
          <w:p w14:paraId="62341A5F" w14:textId="77777777" w:rsidR="00261F2D" w:rsidRDefault="00261F2D" w:rsidP="00D0615A">
            <w:pPr>
              <w:rPr>
                <w:rFonts w:ascii="AvantGarde Md BT" w:eastAsia="Times New Roman" w:hAnsi="AvantGarde Md BT"/>
                <w:sz w:val="32"/>
                <w:szCs w:val="32"/>
              </w:rPr>
            </w:pPr>
          </w:p>
        </w:tc>
      </w:tr>
      <w:tr w:rsidR="00261F2D" w14:paraId="77420416"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713B9745"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662" w:type="dxa"/>
            <w:tcBorders>
              <w:top w:val="single" w:sz="4" w:space="0" w:color="808080"/>
              <w:left w:val="single" w:sz="4" w:space="0" w:color="808080"/>
              <w:bottom w:val="single" w:sz="4" w:space="0" w:color="808080"/>
              <w:right w:val="single" w:sz="4" w:space="0" w:color="808080"/>
            </w:tcBorders>
          </w:tcPr>
          <w:p w14:paraId="1627284E" w14:textId="77777777" w:rsidR="00261F2D" w:rsidRDefault="00261F2D" w:rsidP="00D0615A">
            <w:pPr>
              <w:rPr>
                <w:rFonts w:ascii="AvantGarde Md BT" w:eastAsia="Times New Roman" w:hAnsi="AvantGarde Md BT"/>
                <w:sz w:val="32"/>
                <w:szCs w:val="32"/>
              </w:rPr>
            </w:pPr>
          </w:p>
        </w:tc>
      </w:tr>
      <w:tr w:rsidR="00261F2D" w14:paraId="73BC9819"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3AA3B255"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662" w:type="dxa"/>
            <w:tcBorders>
              <w:top w:val="single" w:sz="4" w:space="0" w:color="808080"/>
              <w:left w:val="single" w:sz="4" w:space="0" w:color="808080"/>
              <w:bottom w:val="single" w:sz="4" w:space="0" w:color="808080"/>
              <w:right w:val="single" w:sz="4" w:space="0" w:color="808080"/>
            </w:tcBorders>
            <w:hideMark/>
          </w:tcPr>
          <w:p w14:paraId="34FD47E9" w14:textId="342E5FFD" w:rsidR="00261F2D" w:rsidRPr="00261F2D" w:rsidRDefault="0002479F" w:rsidP="00417421">
            <w:pPr>
              <w:rPr>
                <w:rFonts w:ascii="AvantGarde Md BT" w:eastAsia="Times New Roman" w:hAnsi="AvantGarde Md BT"/>
                <w:sz w:val="28"/>
                <w:szCs w:val="28"/>
              </w:rPr>
            </w:pPr>
            <w:r>
              <w:rPr>
                <w:rFonts w:ascii="AvantGarde Md BT" w:eastAsia="Times New Roman" w:hAnsi="AvantGarde Md BT"/>
                <w:sz w:val="28"/>
                <w:szCs w:val="28"/>
              </w:rPr>
              <w:t>L</w:t>
            </w:r>
            <w:r w:rsidR="00705219">
              <w:rPr>
                <w:rFonts w:ascii="AvantGarde Md BT" w:eastAsia="Times New Roman" w:hAnsi="AvantGarde Md BT"/>
                <w:sz w:val="28"/>
                <w:szCs w:val="28"/>
              </w:rPr>
              <w:t xml:space="preserve"> – Effective </w:t>
            </w:r>
            <w:r>
              <w:rPr>
                <w:rFonts w:ascii="AvantGarde Md BT" w:eastAsia="Times New Roman" w:hAnsi="AvantGarde Md BT"/>
                <w:sz w:val="28"/>
                <w:szCs w:val="28"/>
              </w:rPr>
              <w:t xml:space="preserve">use of </w:t>
            </w:r>
            <w:r w:rsidR="00417421">
              <w:rPr>
                <w:rFonts w:ascii="AvantGarde Md BT" w:eastAsia="Times New Roman" w:hAnsi="AvantGarde Md BT"/>
                <w:sz w:val="28"/>
                <w:szCs w:val="28"/>
              </w:rPr>
              <w:t>d</w:t>
            </w:r>
            <w:r>
              <w:rPr>
                <w:rFonts w:ascii="AvantGarde Md BT" w:eastAsia="Times New Roman" w:hAnsi="AvantGarde Md BT"/>
                <w:sz w:val="28"/>
                <w:szCs w:val="28"/>
              </w:rPr>
              <w:t>igital technology</w:t>
            </w:r>
          </w:p>
        </w:tc>
      </w:tr>
      <w:tr w:rsidR="00261F2D" w14:paraId="07D03953" w14:textId="77777777" w:rsidTr="00D0615A">
        <w:trPr>
          <w:trHeight w:val="5357"/>
        </w:trPr>
        <w:tc>
          <w:tcPr>
            <w:tcW w:w="3544" w:type="dxa"/>
            <w:tcBorders>
              <w:top w:val="single" w:sz="4" w:space="0" w:color="808080"/>
              <w:left w:val="single" w:sz="4" w:space="0" w:color="808080"/>
              <w:bottom w:val="single" w:sz="4" w:space="0" w:color="808080"/>
              <w:right w:val="single" w:sz="4" w:space="0" w:color="808080"/>
            </w:tcBorders>
            <w:shd w:val="clear" w:color="auto" w:fill="D9D9D9"/>
          </w:tcPr>
          <w:p w14:paraId="2523EAD9" w14:textId="77777777" w:rsidR="00261F2D" w:rsidRDefault="00261F2D" w:rsidP="00D0615A">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6DF552BB" w14:textId="77777777" w:rsidR="00261F2D" w:rsidRDefault="00261F2D" w:rsidP="00D0615A">
            <w:pPr>
              <w:rPr>
                <w:rFonts w:ascii="AvantGarde Md BT" w:eastAsia="Times New Roman" w:hAnsi="AvantGarde Md BT"/>
                <w:b/>
                <w:sz w:val="32"/>
                <w:szCs w:val="32"/>
              </w:rPr>
            </w:pPr>
          </w:p>
        </w:tc>
        <w:tc>
          <w:tcPr>
            <w:tcW w:w="6662" w:type="dxa"/>
            <w:tcBorders>
              <w:top w:val="single" w:sz="4" w:space="0" w:color="808080"/>
              <w:left w:val="single" w:sz="4" w:space="0" w:color="808080"/>
              <w:bottom w:val="single" w:sz="4" w:space="0" w:color="808080"/>
              <w:right w:val="single" w:sz="4" w:space="0" w:color="808080"/>
            </w:tcBorders>
            <w:hideMark/>
          </w:tcPr>
          <w:p w14:paraId="6087DEF7" w14:textId="77777777" w:rsidR="00B16399" w:rsidRPr="00B16399" w:rsidRDefault="00B16399" w:rsidP="00B16399">
            <w:pPr>
              <w:autoSpaceDE w:val="0"/>
              <w:autoSpaceDN w:val="0"/>
              <w:adjustRightInd w:val="0"/>
              <w:jc w:val="both"/>
              <w:rPr>
                <w:rFonts w:ascii="AvantGarde Md BT" w:eastAsia="Times New Roman" w:hAnsi="AvantGarde Md BT"/>
                <w:sz w:val="24"/>
              </w:rPr>
            </w:pPr>
            <w:r w:rsidRPr="00B16399">
              <w:rPr>
                <w:rFonts w:ascii="AvantGarde Md BT" w:eastAsia="Times New Roman" w:hAnsi="AvantGarde Md BT"/>
                <w:sz w:val="24"/>
              </w:rPr>
              <w:t>Campaigns that have digital technology at their heart. The kind of idea that de</w:t>
            </w:r>
            <w:bookmarkStart w:id="0" w:name="_GoBack"/>
            <w:bookmarkEnd w:id="0"/>
            <w:r w:rsidRPr="00B16399">
              <w:rPr>
                <w:rFonts w:ascii="AvantGarde Md BT" w:eastAsia="Times New Roman" w:hAnsi="AvantGarde Md BT"/>
                <w:sz w:val="24"/>
              </w:rPr>
              <w:t>monstrates how the digital innovation or solution maximised the communication impact and achieved the campaign objective. Judges are looking for campaigns that begin with a digital idea, as opposed to advertising or integrated campaigns with a digital element. They’ll need a clear rationale for why digital technology was the most creative way to tackle the client’s brief, and evidence of how the digital technology measurably and materially drove the commercial result. You will need to measure and prove the effect it had on consumer behaviour, perceptual shifts and how it correlates with positive and sustainable business results.</w:t>
            </w:r>
          </w:p>
          <w:p w14:paraId="31078042" w14:textId="1E208480" w:rsidR="00261F2D" w:rsidRDefault="00261F2D" w:rsidP="00705219">
            <w:pPr>
              <w:autoSpaceDE w:val="0"/>
              <w:autoSpaceDN w:val="0"/>
              <w:adjustRightInd w:val="0"/>
              <w:jc w:val="both"/>
              <w:rPr>
                <w:rFonts w:ascii="AvantGarde Md BT" w:eastAsia="Times New Roman" w:hAnsi="AvantGarde Md BT"/>
                <w:sz w:val="32"/>
                <w:szCs w:val="32"/>
              </w:rPr>
            </w:pPr>
          </w:p>
        </w:tc>
      </w:tr>
    </w:tbl>
    <w:p w14:paraId="5A33D45B" w14:textId="77777777" w:rsidR="00261F2D" w:rsidRDefault="00261F2D" w:rsidP="00261F2D">
      <w:pPr>
        <w:rPr>
          <w:sz w:val="28"/>
          <w:szCs w:val="28"/>
        </w:rPr>
      </w:pPr>
    </w:p>
    <w:p w14:paraId="11669189" w14:textId="77777777" w:rsidR="00261F2D" w:rsidRDefault="00261F2D" w:rsidP="00261F2D">
      <w:pPr>
        <w:jc w:val="center"/>
        <w:rPr>
          <w:rFonts w:ascii="AvantGarde Md BT" w:eastAsia="Times New Roman" w:hAnsi="AvantGarde Md BT"/>
          <w:b/>
          <w:sz w:val="24"/>
        </w:rPr>
      </w:pPr>
    </w:p>
    <w:p w14:paraId="540A57A3" w14:textId="77777777" w:rsidR="00705219" w:rsidRDefault="00705219" w:rsidP="00261F2D">
      <w:pPr>
        <w:jc w:val="center"/>
        <w:rPr>
          <w:rFonts w:ascii="AvantGarde Md BT" w:eastAsia="Times New Roman" w:hAnsi="AvantGarde Md BT"/>
          <w:b/>
          <w:sz w:val="24"/>
        </w:rPr>
      </w:pPr>
    </w:p>
    <w:p w14:paraId="12202829" w14:textId="77777777" w:rsidR="00FD5ADF" w:rsidRDefault="00FD5ADF" w:rsidP="00D25B97">
      <w:pPr>
        <w:rPr>
          <w:rFonts w:ascii="AvantGarde Md BT" w:eastAsia="Times New Roman" w:hAnsi="AvantGarde Md BT"/>
          <w:b/>
          <w:sz w:val="24"/>
        </w:rPr>
      </w:pPr>
    </w:p>
    <w:p w14:paraId="6538ED0F"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23"/>
        <w:gridCol w:w="6465"/>
      </w:tblGrid>
      <w:tr w:rsidR="005E4344" w:rsidRPr="003C5DD0" w14:paraId="6538ED12" w14:textId="77777777" w:rsidTr="00BB1751">
        <w:tc>
          <w:tcPr>
            <w:tcW w:w="3723" w:type="dxa"/>
            <w:shd w:val="clear" w:color="auto" w:fill="D9D9D9"/>
          </w:tcPr>
          <w:p w14:paraId="6538ED10" w14:textId="6B2D9AA8"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4E5345">
              <w:rPr>
                <w:rFonts w:ascii="AvantGarde Md BT" w:eastAsia="Times New Roman" w:hAnsi="AvantGarde Md BT"/>
                <w:b/>
                <w:sz w:val="22"/>
                <w:szCs w:val="22"/>
              </w:rPr>
              <w:t>:</w:t>
            </w:r>
          </w:p>
        </w:tc>
        <w:tc>
          <w:tcPr>
            <w:tcW w:w="6465"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BB1751">
        <w:tc>
          <w:tcPr>
            <w:tcW w:w="3723" w:type="dxa"/>
            <w:shd w:val="clear" w:color="auto" w:fill="D9D9D9"/>
          </w:tcPr>
          <w:p w14:paraId="6538ED13" w14:textId="4F931139"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4E5345">
              <w:rPr>
                <w:rFonts w:ascii="AvantGarde Md BT" w:eastAsia="Times New Roman" w:hAnsi="AvantGarde Md BT"/>
                <w:b/>
                <w:sz w:val="22"/>
                <w:szCs w:val="22"/>
              </w:rPr>
              <w:t>:</w:t>
            </w:r>
          </w:p>
        </w:tc>
        <w:tc>
          <w:tcPr>
            <w:tcW w:w="6465"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BB1751">
        <w:tc>
          <w:tcPr>
            <w:tcW w:w="3723" w:type="dxa"/>
            <w:shd w:val="clear" w:color="auto" w:fill="D9D9D9"/>
          </w:tcPr>
          <w:p w14:paraId="6538ED16" w14:textId="58088AA7"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4E5345">
              <w:rPr>
                <w:rFonts w:ascii="AvantGarde Md BT" w:eastAsia="Times New Roman" w:hAnsi="AvantGarde Md BT"/>
                <w:b/>
                <w:sz w:val="22"/>
                <w:szCs w:val="22"/>
              </w:rPr>
              <w:t>:</w:t>
            </w:r>
          </w:p>
        </w:tc>
        <w:tc>
          <w:tcPr>
            <w:tcW w:w="6465"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542015C9"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CA0411" w:rsidRPr="003C5DD0" w14:paraId="6EC3B023" w14:textId="77777777" w:rsidTr="003C5DD0">
        <w:tc>
          <w:tcPr>
            <w:tcW w:w="10422" w:type="dxa"/>
            <w:shd w:val="clear" w:color="auto" w:fill="D9D9D9"/>
          </w:tcPr>
          <w:p w14:paraId="7A9D246C" w14:textId="2CDFF419" w:rsidR="00CA0411"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1</w:t>
            </w:r>
            <w:r w:rsidR="00CA0411" w:rsidRPr="00CF2877">
              <w:rPr>
                <w:rFonts w:ascii="AvantGarde Md BT" w:eastAsia="Times New Roman" w:hAnsi="AvantGarde Md BT"/>
                <w:b/>
                <w:sz w:val="22"/>
                <w:szCs w:val="22"/>
              </w:rPr>
              <w:t>.</w:t>
            </w:r>
            <w:r w:rsidR="00CA0411" w:rsidRPr="00CF2877">
              <w:rPr>
                <w:rFonts w:ascii="AvantGarde Md BT" w:eastAsia="Times New Roman" w:hAnsi="AvantGarde Md BT"/>
                <w:b/>
                <w:sz w:val="22"/>
                <w:szCs w:val="22"/>
              </w:rPr>
              <w:tab/>
              <w:t>Case Summary (0%)</w:t>
            </w:r>
          </w:p>
          <w:p w14:paraId="798B442F" w14:textId="77777777" w:rsidR="00CA0411" w:rsidRPr="003C5DD0" w:rsidRDefault="00CA0411"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Please write a brief summary of the case study and results not exceeding 90 words.</w:t>
            </w:r>
          </w:p>
        </w:tc>
      </w:tr>
      <w:tr w:rsidR="00CA0411" w:rsidRPr="003C5DD0" w14:paraId="672978A6" w14:textId="77777777" w:rsidTr="003C5DD0">
        <w:tc>
          <w:tcPr>
            <w:tcW w:w="10422" w:type="dxa"/>
          </w:tcPr>
          <w:p w14:paraId="644932A9" w14:textId="77777777" w:rsidR="00CA0411" w:rsidRPr="003C5DD0" w:rsidRDefault="00CA0411" w:rsidP="003C5DD0">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D" w14:textId="77777777" w:rsidR="005E4344" w:rsidRPr="003C5DD0" w:rsidRDefault="005E4344" w:rsidP="003B43FF">
      <w:pPr>
        <w:rPr>
          <w:rFonts w:ascii="AvantGarde Md BT" w:eastAsia="Times New Roman" w:hAnsi="AvantGarde Md BT"/>
          <w:szCs w:val="20"/>
        </w:rPr>
      </w:pP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6538ED1E" w14:textId="01E24807" w:rsidR="005E4344" w:rsidRPr="00CF2877" w:rsidRDefault="00894B94" w:rsidP="00A31DE1">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challenge and what were the objectives? (10%)</w:t>
            </w:r>
          </w:p>
          <w:p w14:paraId="6538ED1F" w14:textId="22F6FA4D" w:rsidR="005E4344" w:rsidRPr="003C5DD0" w:rsidRDefault="00A31DE1" w:rsidP="00A31DE1">
            <w:pPr>
              <w:tabs>
                <w:tab w:val="left" w:pos="555"/>
              </w:tabs>
              <w:ind w:left="567" w:hanging="567"/>
              <w:jc w:val="both"/>
              <w:rPr>
                <w:rFonts w:ascii="AvantGarde Md BT" w:eastAsia="Times New Roman" w:hAnsi="AvantGarde Md BT"/>
                <w:szCs w:val="20"/>
              </w:rPr>
            </w:pPr>
            <w:r>
              <w:rPr>
                <w:rFonts w:ascii="AvantGarde Md BT" w:eastAsia="Times New Roman" w:hAnsi="AvantGarde Md BT"/>
                <w:szCs w:val="20"/>
              </w:rPr>
              <w:tab/>
            </w:r>
            <w:r w:rsidR="005E4344" w:rsidRPr="003C5DD0">
              <w:rPr>
                <w:rFonts w:ascii="AvantGarde Md BT" w:eastAsia="Times New Roman" w:hAnsi="AvantGarde Md BT"/>
                <w:szCs w:val="20"/>
              </w:rPr>
              <w:t>What was the market context, what was the strategic challenge the client faced, what was the creative challenge the agency was set, and what were the objectives that were set for the campaign?</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3C5DD0" w:rsidRDefault="005E4344" w:rsidP="003B43FF">
      <w:pPr>
        <w:rPr>
          <w:rFonts w:ascii="AvantGarde Md BT" w:eastAsia="Times New Roman" w:hAnsi="AvantGarde Md BT"/>
          <w:szCs w:val="20"/>
        </w:rPr>
      </w:pPr>
    </w:p>
    <w:p w14:paraId="6538ED24"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6538ED25" w14:textId="3BA6B642"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3</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strategic thinking that inspired your big idea? (15%)</w:t>
            </w:r>
          </w:p>
          <w:p w14:paraId="6538ED26"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What was the insight or insights identified as key to unlocking the solution? How and why did the strategic thinking address the objectives set?</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3C5DD0" w:rsidRDefault="005E4344" w:rsidP="003B43FF">
      <w:pPr>
        <w:rPr>
          <w:rFonts w:ascii="AvantGarde Md BT" w:eastAsia="Times New Roman" w:hAnsi="AvantGarde Md BT"/>
          <w:szCs w:val="20"/>
        </w:rPr>
      </w:pPr>
    </w:p>
    <w:p w14:paraId="6538ED2B"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E" w14:textId="77777777" w:rsidTr="003E092B">
        <w:tc>
          <w:tcPr>
            <w:tcW w:w="10422" w:type="dxa"/>
            <w:shd w:val="clear" w:color="auto" w:fill="D9D9D9"/>
          </w:tcPr>
          <w:p w14:paraId="6538ED2C" w14:textId="062FF911"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4</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your big idea? (10%)</w:t>
            </w:r>
          </w:p>
          <w:p w14:paraId="6538ED2D" w14:textId="59CD20E5" w:rsidR="005E4344" w:rsidRPr="003C5DD0" w:rsidRDefault="00CF2877" w:rsidP="00A31DE1">
            <w:pPr>
              <w:ind w:left="567"/>
              <w:jc w:val="both"/>
              <w:rPr>
                <w:rFonts w:ascii="AvantGarde Md BT" w:eastAsia="Times New Roman" w:hAnsi="AvantGarde Md BT"/>
                <w:szCs w:val="20"/>
              </w:rPr>
            </w:pPr>
            <w:r w:rsidRPr="004879F5">
              <w:rPr>
                <w:rFonts w:ascii="AvantGarde Md BT" w:eastAsia="Times New Roman" w:hAnsi="AvantGarde Md BT"/>
                <w:szCs w:val="20"/>
              </w:rPr>
              <w:t xml:space="preserve">State in one sentence. What was </w:t>
            </w:r>
            <w:r>
              <w:rPr>
                <w:rFonts w:ascii="AvantGarde Md BT" w:eastAsia="Times New Roman" w:hAnsi="AvantGarde Md BT"/>
                <w:szCs w:val="20"/>
              </w:rPr>
              <w:t>your core</w:t>
            </w:r>
            <w:r w:rsidRPr="004879F5">
              <w:rPr>
                <w:rFonts w:ascii="AvantGarde Md BT" w:eastAsia="Times New Roman" w:hAnsi="AvantGarde Md BT"/>
                <w:szCs w:val="20"/>
              </w:rPr>
              <w:t xml:space="preserve"> idea that drove your effort? </w:t>
            </w:r>
            <w:r>
              <w:rPr>
                <w:rFonts w:ascii="AvantGarde Md BT" w:eastAsia="Times New Roman" w:hAnsi="AvantGarde Md BT"/>
                <w:szCs w:val="20"/>
              </w:rPr>
              <w:t xml:space="preserve"> Consider ‘idea’ in the broadest sense, </w:t>
            </w:r>
            <w:proofErr w:type="spellStart"/>
            <w:proofErr w:type="gramStart"/>
            <w:r>
              <w:rPr>
                <w:rFonts w:ascii="AvantGarde Md BT" w:eastAsia="Times New Roman" w:hAnsi="AvantGarde Md BT"/>
                <w:szCs w:val="20"/>
              </w:rPr>
              <w:t>ie</w:t>
            </w:r>
            <w:proofErr w:type="spellEnd"/>
            <w:r>
              <w:rPr>
                <w:rFonts w:ascii="AvantGarde Md BT" w:eastAsia="Times New Roman" w:hAnsi="AvantGarde Md BT"/>
                <w:szCs w:val="20"/>
              </w:rPr>
              <w:t>.,</w:t>
            </w:r>
            <w:proofErr w:type="gramEnd"/>
            <w:r>
              <w:rPr>
                <w:rFonts w:ascii="AvantGarde Md BT" w:eastAsia="Times New Roman" w:hAnsi="AvantGarde Md BT"/>
                <w:szCs w:val="20"/>
              </w:rPr>
              <w:t xml:space="preserve"> ranging from communication-based to the creation of a new service or resource.  </w:t>
            </w:r>
            <w:r w:rsidRPr="004879F5">
              <w:rPr>
                <w:rFonts w:ascii="AvantGarde Md BT" w:eastAsia="Times New Roman" w:hAnsi="AvantGarde Md BT"/>
                <w:szCs w:val="20"/>
              </w:rPr>
              <w:t>The idea should not be your execution or tagline.</w:t>
            </w:r>
          </w:p>
        </w:tc>
      </w:tr>
      <w:tr w:rsidR="005E4344" w:rsidRPr="003C5DD0" w14:paraId="6538ED30" w14:textId="77777777" w:rsidTr="003E092B">
        <w:tc>
          <w:tcPr>
            <w:tcW w:w="10422" w:type="dxa"/>
          </w:tcPr>
          <w:p w14:paraId="6538ED2F"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1" w14:textId="77777777" w:rsidR="005E4344" w:rsidRPr="003C5DD0" w:rsidRDefault="005E4344" w:rsidP="003B43FF">
      <w:pPr>
        <w:rPr>
          <w:rFonts w:ascii="AvantGarde Md BT" w:eastAsia="Times New Roman" w:hAnsi="AvantGarde Md BT"/>
          <w:szCs w:val="20"/>
        </w:rPr>
      </w:pPr>
    </w:p>
    <w:p w14:paraId="6538ED32"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5" w14:textId="77777777" w:rsidTr="003E092B">
        <w:tc>
          <w:tcPr>
            <w:tcW w:w="10422" w:type="dxa"/>
            <w:shd w:val="clear" w:color="auto" w:fill="D9D9D9"/>
          </w:tcPr>
          <w:p w14:paraId="6538ED33" w14:textId="429A248B" w:rsidR="005E4344"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5</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creative execution and how did it bring the big idea to life?  (15%)</w:t>
            </w:r>
          </w:p>
          <w:p w14:paraId="6538ED34" w14:textId="77777777" w:rsidR="005E4344" w:rsidRPr="003C5DD0" w:rsidRDefault="005E4344"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Describe the creative work that delivered the big idea.</w:t>
            </w:r>
          </w:p>
        </w:tc>
      </w:tr>
      <w:tr w:rsidR="005E4344" w:rsidRPr="003C5DD0" w14:paraId="6538ED37" w14:textId="77777777" w:rsidTr="003E092B">
        <w:tc>
          <w:tcPr>
            <w:tcW w:w="10422" w:type="dxa"/>
          </w:tcPr>
          <w:p w14:paraId="6538ED36"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8" w14:textId="77777777" w:rsidR="005E4344" w:rsidRPr="003C5DD0" w:rsidRDefault="005E4344" w:rsidP="003B43FF">
      <w:pPr>
        <w:rPr>
          <w:rFonts w:ascii="AvantGarde Md BT" w:eastAsia="Times New Roman" w:hAnsi="AvantGarde Md BT"/>
          <w:szCs w:val="20"/>
        </w:rPr>
      </w:pPr>
    </w:p>
    <w:p w14:paraId="6538ED39" w14:textId="77777777" w:rsidR="005E4344" w:rsidRDefault="005E4344" w:rsidP="003B43FF">
      <w:pPr>
        <w:rPr>
          <w:rFonts w:ascii="AvantGarde Md BT" w:eastAsia="Times New Roman" w:hAnsi="AvantGarde Md BT"/>
          <w:szCs w:val="20"/>
        </w:rPr>
      </w:pPr>
    </w:p>
    <w:p w14:paraId="46FDEBDF" w14:textId="77777777" w:rsidR="00725566" w:rsidRDefault="00725566" w:rsidP="003B43FF">
      <w:pPr>
        <w:rPr>
          <w:rFonts w:ascii="AvantGarde Md BT" w:eastAsia="Times New Roman" w:hAnsi="AvantGarde Md BT"/>
          <w:szCs w:val="20"/>
        </w:rPr>
      </w:pPr>
    </w:p>
    <w:p w14:paraId="164E928C" w14:textId="77777777" w:rsidR="00725566" w:rsidRDefault="00725566" w:rsidP="003B43FF">
      <w:pPr>
        <w:rPr>
          <w:rFonts w:ascii="AvantGarde Md BT" w:eastAsia="Times New Roman" w:hAnsi="AvantGarde Md BT"/>
          <w:szCs w:val="20"/>
        </w:rPr>
      </w:pPr>
    </w:p>
    <w:p w14:paraId="5CBE5D37" w14:textId="77777777" w:rsidR="00A31DE1" w:rsidRDefault="00A31DE1" w:rsidP="003B43FF">
      <w:pPr>
        <w:rPr>
          <w:rFonts w:ascii="AvantGarde Md BT" w:eastAsia="Times New Roman" w:hAnsi="AvantGarde Md BT"/>
          <w:szCs w:val="20"/>
        </w:rPr>
      </w:pPr>
    </w:p>
    <w:p w14:paraId="739ADD7A" w14:textId="77777777" w:rsidR="00BB1751" w:rsidRDefault="00BB1751" w:rsidP="003B43FF">
      <w:pPr>
        <w:rPr>
          <w:rFonts w:ascii="AvantGarde Md BT" w:eastAsia="Times New Roman" w:hAnsi="AvantGarde Md BT"/>
          <w:szCs w:val="20"/>
        </w:rPr>
      </w:pPr>
    </w:p>
    <w:p w14:paraId="172F8B88" w14:textId="77777777" w:rsidR="00BB1751" w:rsidRDefault="00BB1751" w:rsidP="003B43FF">
      <w:pPr>
        <w:rPr>
          <w:rFonts w:ascii="AvantGarde Md BT" w:eastAsia="Times New Roman" w:hAnsi="AvantGarde Md BT"/>
          <w:szCs w:val="20"/>
        </w:rPr>
      </w:pPr>
    </w:p>
    <w:p w14:paraId="0E0AEC83"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C" w14:textId="77777777" w:rsidTr="003E092B">
        <w:tc>
          <w:tcPr>
            <w:tcW w:w="10422" w:type="dxa"/>
            <w:shd w:val="clear" w:color="auto" w:fill="D9D9D9"/>
          </w:tcPr>
          <w:p w14:paraId="6538ED3A" w14:textId="6B119FE9"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6</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What was the communications strategy? (10%)</w:t>
            </w:r>
          </w:p>
          <w:p w14:paraId="6538ED3B"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Outline the media and communications thinking and strategy that brought the creative solution to life in the most powerful and relevant way for the target audience.</w:t>
            </w:r>
          </w:p>
        </w:tc>
      </w:tr>
      <w:tr w:rsidR="005E4344" w:rsidRPr="003C5DD0" w14:paraId="6538ED3E" w14:textId="77777777" w:rsidTr="003E092B">
        <w:tc>
          <w:tcPr>
            <w:tcW w:w="10422" w:type="dxa"/>
          </w:tcPr>
          <w:p w14:paraId="6538ED3D"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0" w14:textId="77777777" w:rsidTr="003E092B">
        <w:tc>
          <w:tcPr>
            <w:tcW w:w="10422" w:type="dxa"/>
            <w:shd w:val="clear" w:color="auto" w:fill="D9D9D9"/>
          </w:tcPr>
          <w:p w14:paraId="6538ED3F"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List all consumer communications touch points used in this campaign.</w:t>
            </w:r>
          </w:p>
        </w:tc>
      </w:tr>
      <w:tr w:rsidR="005E4344" w:rsidRPr="003C5DD0" w14:paraId="6538ED42" w14:textId="77777777" w:rsidTr="003E092B">
        <w:tc>
          <w:tcPr>
            <w:tcW w:w="10422" w:type="dxa"/>
            <w:shd w:val="clear" w:color="auto" w:fill="FFFFFF"/>
          </w:tcPr>
          <w:p w14:paraId="6538ED4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43" w14:textId="77777777" w:rsidR="005E4344" w:rsidRPr="00725566" w:rsidRDefault="005E4344" w:rsidP="003B43FF">
      <w:pPr>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30"/>
        <w:gridCol w:w="6458"/>
      </w:tblGrid>
      <w:tr w:rsidR="005E4344" w:rsidRPr="003C5DD0" w14:paraId="6538ED48" w14:textId="77777777" w:rsidTr="007C4C25">
        <w:tc>
          <w:tcPr>
            <w:tcW w:w="10188" w:type="dxa"/>
            <w:gridSpan w:val="2"/>
            <w:shd w:val="clear" w:color="auto" w:fill="D9D9D9"/>
          </w:tcPr>
          <w:p w14:paraId="6538ED46" w14:textId="3F29C059"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7</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 xml:space="preserve">What was the </w:t>
            </w:r>
            <w:r w:rsidR="00E6076B">
              <w:rPr>
                <w:rFonts w:ascii="AvantGarde Md BT" w:eastAsia="Times New Roman" w:hAnsi="AvantGarde Md BT"/>
                <w:b/>
                <w:sz w:val="22"/>
                <w:szCs w:val="22"/>
              </w:rPr>
              <w:t xml:space="preserve">$ </w:t>
            </w:r>
            <w:r w:rsidR="005E4344" w:rsidRPr="00A31DE1">
              <w:rPr>
                <w:rFonts w:ascii="AvantGarde Md BT" w:eastAsia="Times New Roman" w:hAnsi="AvantGarde Md BT"/>
                <w:b/>
                <w:sz w:val="22"/>
                <w:szCs w:val="22"/>
              </w:rPr>
              <w:t xml:space="preserve">spend? (0%) </w:t>
            </w:r>
          </w:p>
          <w:p w14:paraId="6538ED47" w14:textId="3A0D4CF9" w:rsidR="005E4344" w:rsidRPr="003C5DD0" w:rsidRDefault="005E4344" w:rsidP="00A31DE1">
            <w:pPr>
              <w:tabs>
                <w:tab w:val="left" w:pos="570"/>
              </w:tabs>
              <w:ind w:left="567"/>
              <w:jc w:val="both"/>
              <w:rPr>
                <w:rFonts w:ascii="AvantGarde Md BT" w:eastAsia="Times New Roman" w:hAnsi="AvantGarde Md BT"/>
                <w:szCs w:val="20"/>
              </w:rPr>
            </w:pPr>
            <w:r w:rsidRPr="003C5DD0">
              <w:rPr>
                <w:rFonts w:ascii="AvantGarde Md BT" w:eastAsia="Times New Roman" w:hAnsi="AvantGarde Md BT"/>
                <w:szCs w:val="20"/>
              </w:rPr>
              <w:t xml:space="preserve">Outline the media and production spend on the campaign. Use actual spend rather than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In the case of donated media please list the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value separately from the bought media spend.</w:t>
            </w:r>
          </w:p>
        </w:tc>
      </w:tr>
      <w:tr w:rsidR="005E4344" w:rsidRPr="003C5DD0" w14:paraId="6538ED4B" w14:textId="77777777" w:rsidTr="007C4C25">
        <w:tc>
          <w:tcPr>
            <w:tcW w:w="3730" w:type="dxa"/>
            <w:shd w:val="clear" w:color="auto" w:fill="D9D9D9"/>
          </w:tcPr>
          <w:p w14:paraId="6538ED49"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Media Spend:</w:t>
            </w:r>
          </w:p>
        </w:tc>
        <w:tc>
          <w:tcPr>
            <w:tcW w:w="6458" w:type="dxa"/>
          </w:tcPr>
          <w:p w14:paraId="6538ED4A"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D" w14:textId="77777777" w:rsidTr="007C4C25">
        <w:tc>
          <w:tcPr>
            <w:tcW w:w="10188" w:type="dxa"/>
            <w:gridSpan w:val="2"/>
            <w:shd w:val="clear" w:color="auto" w:fill="D9D9D9"/>
          </w:tcPr>
          <w:p w14:paraId="6538ED4C"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Outline the media spend in relation to competition and versus last year:</w:t>
            </w:r>
          </w:p>
        </w:tc>
      </w:tr>
      <w:tr w:rsidR="005E4344" w:rsidRPr="003C5DD0" w14:paraId="6538ED4F" w14:textId="77777777" w:rsidTr="007C4C25">
        <w:tc>
          <w:tcPr>
            <w:tcW w:w="10188" w:type="dxa"/>
            <w:gridSpan w:val="2"/>
          </w:tcPr>
          <w:p w14:paraId="6538ED4E"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52" w14:textId="77777777" w:rsidTr="007C4C25">
        <w:tc>
          <w:tcPr>
            <w:tcW w:w="3730" w:type="dxa"/>
            <w:shd w:val="clear" w:color="auto" w:fill="D9D9D9"/>
          </w:tcPr>
          <w:p w14:paraId="6538ED50"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Creative Production Spend:</w:t>
            </w:r>
          </w:p>
        </w:tc>
        <w:tc>
          <w:tcPr>
            <w:tcW w:w="6458" w:type="dxa"/>
          </w:tcPr>
          <w:p w14:paraId="6538ED5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3" w14:textId="77777777" w:rsidR="005E4344" w:rsidRPr="00725566" w:rsidRDefault="005E4344" w:rsidP="003B43FF">
      <w:pPr>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57" w14:textId="77777777" w:rsidTr="007C4C25">
        <w:tc>
          <w:tcPr>
            <w:tcW w:w="10188" w:type="dxa"/>
            <w:shd w:val="clear" w:color="auto" w:fill="D9D9D9"/>
          </w:tcPr>
          <w:p w14:paraId="50994729" w14:textId="3AEFC1A9" w:rsidR="0006628C" w:rsidRPr="00126F42" w:rsidRDefault="00894B94" w:rsidP="0006628C">
            <w:pPr>
              <w:ind w:left="567" w:hanging="567"/>
              <w:rPr>
                <w:rFonts w:ascii="AvantGarde Md BT" w:eastAsia="Times New Roman" w:hAnsi="AvantGarde Md BT"/>
                <w:b/>
                <w:sz w:val="22"/>
                <w:szCs w:val="22"/>
              </w:rPr>
            </w:pPr>
            <w:r>
              <w:rPr>
                <w:rFonts w:ascii="AvantGarde Md BT" w:eastAsia="Times New Roman" w:hAnsi="AvantGarde Md BT"/>
                <w:b/>
                <w:sz w:val="22"/>
                <w:szCs w:val="22"/>
              </w:rPr>
              <w:t>8</w:t>
            </w:r>
            <w:r w:rsidR="0006628C" w:rsidRPr="00126F42">
              <w:rPr>
                <w:rFonts w:ascii="AvantGarde Md BT" w:eastAsia="Times New Roman" w:hAnsi="AvantGarde Md BT"/>
                <w:b/>
                <w:sz w:val="22"/>
                <w:szCs w:val="22"/>
              </w:rPr>
              <w:t>.</w:t>
            </w:r>
            <w:r w:rsidR="0006628C" w:rsidRPr="00126F42">
              <w:rPr>
                <w:rFonts w:ascii="AvantGarde Md BT" w:eastAsia="Times New Roman" w:hAnsi="AvantGarde Md BT"/>
                <w:b/>
                <w:sz w:val="22"/>
                <w:szCs w:val="22"/>
              </w:rPr>
              <w:tab/>
              <w:t>What other marketing efforts were used in conjunction with this campaign? (0%)</w:t>
            </w:r>
          </w:p>
          <w:p w14:paraId="2FFF6685"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List all other marketing or communications programmes not considered part of this campaign, that also affected the results e.g. coupons, sales promotion, planned PR, sampling, direct response, point-of-purchase, etc.</w:t>
            </w:r>
          </w:p>
          <w:p w14:paraId="740CBD6D"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Indicate the extent to which any revised pricing, distribution or promotion programmes also affected the results.</w:t>
            </w:r>
          </w:p>
          <w:p w14:paraId="6538ED56" w14:textId="27CBF8E2" w:rsidR="005E4344" w:rsidRPr="003C5DD0"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Any marketing communications that contributed significantly to delivering an integrated campaign strategy and results should be described elsewhere in the entry form and any relevant contributing partners acknowledged in credits separate to the entry form.</w:t>
            </w:r>
          </w:p>
        </w:tc>
      </w:tr>
      <w:tr w:rsidR="005E4344" w:rsidRPr="003C5DD0" w14:paraId="6538ED59" w14:textId="77777777" w:rsidTr="007C4C25">
        <w:tc>
          <w:tcPr>
            <w:tcW w:w="10188" w:type="dxa"/>
          </w:tcPr>
          <w:p w14:paraId="6538ED5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A" w14:textId="77777777" w:rsidR="005E4344" w:rsidRPr="00725566" w:rsidRDefault="005E4344" w:rsidP="003B43FF">
      <w:pPr>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67" w14:textId="77777777" w:rsidTr="007C4C25">
        <w:tc>
          <w:tcPr>
            <w:tcW w:w="10188" w:type="dxa"/>
            <w:shd w:val="clear" w:color="auto" w:fill="D9D9D9"/>
          </w:tcPr>
          <w:p w14:paraId="6538ED5C" w14:textId="450F1A96" w:rsidR="005E4344" w:rsidRPr="00A31DE1" w:rsidRDefault="00CA0411" w:rsidP="00A31DE1">
            <w:pPr>
              <w:tabs>
                <w:tab w:val="left" w:pos="567"/>
              </w:tabs>
              <w:ind w:left="567" w:hanging="567"/>
              <w:rPr>
                <w:rFonts w:ascii="AvantGarde Md BT" w:eastAsia="Times New Roman" w:hAnsi="AvantGarde Md BT"/>
                <w:b/>
                <w:color w:val="auto"/>
                <w:sz w:val="22"/>
                <w:szCs w:val="22"/>
              </w:rPr>
            </w:pPr>
            <w:r w:rsidRPr="00A31DE1">
              <w:rPr>
                <w:rFonts w:ascii="AvantGarde Md BT" w:eastAsia="Times New Roman" w:hAnsi="AvantGarde Md BT"/>
                <w:b/>
                <w:color w:val="auto"/>
                <w:sz w:val="22"/>
                <w:szCs w:val="22"/>
              </w:rPr>
              <w:t>9</w:t>
            </w:r>
            <w:r w:rsidR="005E4344" w:rsidRPr="00A31DE1">
              <w:rPr>
                <w:rFonts w:ascii="AvantGarde Md BT" w:eastAsia="Times New Roman" w:hAnsi="AvantGarde Md BT"/>
                <w:b/>
                <w:color w:val="auto"/>
                <w:sz w:val="22"/>
                <w:szCs w:val="22"/>
              </w:rPr>
              <w:t>.</w:t>
            </w:r>
            <w:r w:rsidR="005E4344" w:rsidRPr="00A31DE1">
              <w:rPr>
                <w:rFonts w:ascii="AvantGarde Md BT" w:eastAsia="Times New Roman" w:hAnsi="AvantGarde Md BT"/>
                <w:b/>
                <w:color w:val="auto"/>
                <w:sz w:val="22"/>
                <w:szCs w:val="22"/>
              </w:rPr>
              <w:tab/>
              <w:t>What were the results? (40%)</w:t>
            </w:r>
          </w:p>
          <w:p w14:paraId="6509280D" w14:textId="77777777" w:rsidR="007C4C25" w:rsidRDefault="00A31DE1" w:rsidP="007C4C25">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r>
            <w:r w:rsidR="005E4344" w:rsidRPr="003C5DD0">
              <w:rPr>
                <w:rFonts w:ascii="AvantGarde Md BT" w:eastAsia="Times New Roman" w:hAnsi="AvantGarde Md BT"/>
                <w:szCs w:val="20"/>
              </w:rPr>
              <w:t xml:space="preserve">Outline the results achieved by the campaign against the objectives set, provide proof that it was </w:t>
            </w:r>
            <w:r w:rsidR="007C4C25">
              <w:rPr>
                <w:rFonts w:ascii="AvantGarde Md BT" w:eastAsia="Times New Roman" w:hAnsi="AvantGarde Md BT"/>
                <w:szCs w:val="20"/>
              </w:rPr>
              <w:t>Outline the results achieved by the campaign against the objectives set, provide conclusive proof that it was the campaign that drove the results and outline the return on investment.</w:t>
            </w:r>
          </w:p>
          <w:p w14:paraId="2B5262E0" w14:textId="287B9188" w:rsidR="007C4C25" w:rsidRDefault="007C4C25" w:rsidP="007C4C25">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t>In this section the judges will be looking to see a clear cause and effect between this digital/social media campaign and business performance and that it was only because of this style of campaign the claimed business result could have been achieved.  They will be awarding points on the following basis:</w:t>
            </w:r>
          </w:p>
          <w:p w14:paraId="12A7F149" w14:textId="77777777" w:rsidR="007C4C25" w:rsidRDefault="007C4C25" w:rsidP="007C4C25">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Overall achievement against objectives (15%)</w:t>
            </w:r>
          </w:p>
          <w:p w14:paraId="4FE0430D" w14:textId="77777777" w:rsidR="007C4C25" w:rsidRDefault="007C4C25" w:rsidP="007C4C25">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Convincing proof that the results were a direct consequence of your campaign (15%)</w:t>
            </w:r>
          </w:p>
          <w:p w14:paraId="6538ED66" w14:textId="69793924" w:rsidR="005E4344" w:rsidRPr="003C5DD0" w:rsidRDefault="007C4C25" w:rsidP="007C4C25">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t>Return on investment.  This should be measured ideally in terms of additional profit earned or revenue generated. (10%)</w:t>
            </w:r>
          </w:p>
        </w:tc>
      </w:tr>
      <w:tr w:rsidR="005E4344" w:rsidRPr="003C5DD0" w14:paraId="6538ED69" w14:textId="77777777" w:rsidTr="007C4C25">
        <w:tc>
          <w:tcPr>
            <w:tcW w:w="10188" w:type="dxa"/>
          </w:tcPr>
          <w:p w14:paraId="6538ED68" w14:textId="77777777" w:rsidR="005E4344" w:rsidRPr="003C5DD0" w:rsidRDefault="005E4344" w:rsidP="00A31DE1">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78" w14:textId="19177410" w:rsidR="005E4344" w:rsidRPr="00373501" w:rsidRDefault="004E5345" w:rsidP="00725566">
      <w:pPr>
        <w:rPr>
          <w:rFonts w:ascii="Verdana" w:hAnsi="Verdana"/>
          <w:sz w:val="16"/>
          <w:szCs w:val="16"/>
        </w:rPr>
      </w:pPr>
      <w:r w:rsidRPr="00373501">
        <w:rPr>
          <w:rFonts w:ascii="AvantGarde Md BT" w:eastAsia="Times New Roman" w:hAnsi="AvantGarde Md BT"/>
          <w:noProof/>
          <w:sz w:val="16"/>
          <w:szCs w:val="16"/>
          <w:lang w:val="en-NZ" w:eastAsia="en-NZ"/>
        </w:rPr>
        <mc:AlternateContent>
          <mc:Choice Requires="wps">
            <w:drawing>
              <wp:anchor distT="0" distB="0" distL="114300" distR="114300" simplePos="0" relativeHeight="251659264" behindDoc="0" locked="0" layoutInCell="1" allowOverlap="1" wp14:anchorId="5A43E06F" wp14:editId="41C49E9A">
                <wp:simplePos x="0" y="0"/>
                <wp:positionH relativeFrom="column">
                  <wp:posOffset>5872480</wp:posOffset>
                </wp:positionH>
                <wp:positionV relativeFrom="paragraph">
                  <wp:posOffset>111125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5789BE2" w14:textId="77777777" w:rsidR="004E5345" w:rsidRDefault="004E5345" w:rsidP="004E53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3E06F" id="_x0000_t202" coordsize="21600,21600" o:spt="202" path="m,l,21600r21600,l21600,xe">
                <v:stroke joinstyle="miter"/>
                <v:path gradientshapeok="t" o:connecttype="rect"/>
              </v:shapetype>
              <v:shape id="Text Box 6" o:spid="_x0000_s1026" type="#_x0000_t202" style="position:absolute;margin-left:462.4pt;margin-top:8.7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" fillcolor="white [3201]" strokeweight=".5pt">
                <v:textbox>
                  <w:txbxContent>
                    <w:p w14:paraId="15789BE2" w14:textId="77777777" w:rsidR="004E5345" w:rsidRDefault="004E5345" w:rsidP="004E5345"/>
                  </w:txbxContent>
                </v:textbox>
              </v:shape>
            </w:pict>
          </mc:Fallback>
        </mc:AlternateContent>
      </w:r>
    </w:p>
    <w:p w14:paraId="53B87611" w14:textId="6EBE6437" w:rsidR="004E5345" w:rsidRPr="003B43FF" w:rsidRDefault="004E5345" w:rsidP="004E5345">
      <w:pPr>
        <w:tabs>
          <w:tab w:val="left" w:pos="2552"/>
        </w:tabs>
        <w:rPr>
          <w:rFonts w:ascii="Verdana" w:hAnsi="Verdana"/>
          <w:szCs w:val="20"/>
        </w:rPr>
      </w:pP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1 - 9)</w:t>
      </w:r>
      <w:r>
        <w:rPr>
          <w:rFonts w:ascii="AvantGarde Md BT" w:eastAsia="Times New Roman" w:hAnsi="AvantGarde Md BT"/>
          <w:b/>
          <w:color w:val="FF0000"/>
          <w:szCs w:val="20"/>
        </w:rPr>
        <w:t xml:space="preserve">:  </w:t>
      </w:r>
    </w:p>
    <w:sectPr w:rsidR="004E5345" w:rsidRPr="003B43FF" w:rsidSect="001F0610">
      <w:headerReference w:type="default" r:id="rId11"/>
      <w:footerReference w:type="default" r:id="rId12"/>
      <w:pgSz w:w="11900" w:h="16840" w:code="9"/>
      <w:pgMar w:top="1276" w:right="851" w:bottom="851" w:left="851" w:header="425" w:footer="346" w:gutter="0"/>
      <w:paperSrc w:first="7" w:other="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66056" w14:textId="77777777" w:rsidR="008F6B62" w:rsidRDefault="008F6B62" w:rsidP="00E25646">
      <w:r>
        <w:separator/>
      </w:r>
    </w:p>
  </w:endnote>
  <w:endnote w:type="continuationSeparator" w:id="0">
    <w:p w14:paraId="10E27351" w14:textId="77777777" w:rsidR="008F6B62" w:rsidRDefault="008F6B62" w:rsidP="00E25646">
      <w:r>
        <w:continuationSeparator/>
      </w:r>
    </w:p>
  </w:endnote>
  <w:endnote w:type="continuationNotice" w:id="1">
    <w:p w14:paraId="79A48E68" w14:textId="77777777" w:rsidR="008F6B62" w:rsidRDefault="008F6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5F06E" w14:textId="0B7909B4" w:rsidR="00373501" w:rsidRDefault="00A73FDD" w:rsidP="00373501">
    <w:r>
      <w:rPr>
        <w:rFonts w:ascii="Verdana" w:hAnsi="Verdana"/>
        <w:noProof/>
        <w:color w:val="808080"/>
        <w:sz w:val="15"/>
        <w:szCs w:val="15"/>
        <w:lang w:val="en-NZ" w:eastAsia="en-NZ"/>
      </w:rPr>
      <w:drawing>
        <wp:anchor distT="0" distB="0" distL="114300" distR="114300" simplePos="0" relativeHeight="251675648" behindDoc="0" locked="0" layoutInCell="1" allowOverlap="1" wp14:anchorId="668EBCD4" wp14:editId="0FC6ED62">
          <wp:simplePos x="0" y="0"/>
          <wp:positionH relativeFrom="column">
            <wp:posOffset>5135245</wp:posOffset>
          </wp:positionH>
          <wp:positionV relativeFrom="paragraph">
            <wp:posOffset>13970</wp:posOffset>
          </wp:positionV>
          <wp:extent cx="505037" cy="521503"/>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5037" cy="521503"/>
                  </a:xfrm>
                  <a:prstGeom prst="rect">
                    <a:avLst/>
                  </a:prstGeom>
                  <a:noFill/>
                </pic:spPr>
              </pic:pic>
            </a:graphicData>
          </a:graphic>
          <wp14:sizeRelH relativeFrom="page">
            <wp14:pctWidth>0</wp14:pctWidth>
          </wp14:sizeRelH>
          <wp14:sizeRelV relativeFrom="page">
            <wp14:pctHeight>0</wp14:pctHeight>
          </wp14:sizeRelV>
        </wp:anchor>
      </w:drawing>
    </w:r>
    <w:r w:rsidR="00373501">
      <w:rPr>
        <w:noProof/>
        <w:lang w:val="en-NZ" w:eastAsia="en-NZ"/>
      </w:rPr>
      <w:drawing>
        <wp:anchor distT="0" distB="0" distL="114300" distR="114300" simplePos="0" relativeHeight="251673600" behindDoc="0" locked="0" layoutInCell="1" allowOverlap="1" wp14:anchorId="2B2790CA" wp14:editId="1A3981C8">
          <wp:simplePos x="0" y="0"/>
          <wp:positionH relativeFrom="column">
            <wp:posOffset>126788</wp:posOffset>
          </wp:positionH>
          <wp:positionV relativeFrom="paragraph">
            <wp:posOffset>69215</wp:posOffset>
          </wp:positionV>
          <wp:extent cx="1166495" cy="320040"/>
          <wp:effectExtent l="0" t="0" r="0" b="38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6495" cy="320040"/>
                  </a:xfrm>
                  <a:prstGeom prst="rect">
                    <a:avLst/>
                  </a:prstGeom>
                  <a:noFill/>
                </pic:spPr>
              </pic:pic>
            </a:graphicData>
          </a:graphic>
          <wp14:sizeRelH relativeFrom="page">
            <wp14:pctWidth>0</wp14:pctWidth>
          </wp14:sizeRelH>
          <wp14:sizeRelV relativeFrom="page">
            <wp14:pctHeight>0</wp14:pctHeight>
          </wp14:sizeRelV>
        </wp:anchor>
      </w:drawing>
    </w:r>
  </w:p>
  <w:p w14:paraId="076A80E8" w14:textId="6D257FF4" w:rsidR="004E5345" w:rsidRDefault="00373501" w:rsidP="00373501">
    <w:pPr>
      <w:pStyle w:val="Footer"/>
      <w:jc w:val="right"/>
      <w:rPr>
        <w:rFonts w:ascii="Verdana" w:hAnsi="Verdana"/>
        <w:b/>
        <w:color w:val="808080"/>
        <w:sz w:val="15"/>
        <w:szCs w:val="15"/>
      </w:rPr>
    </w:pPr>
    <w:r>
      <w:rPr>
        <w:rFonts w:ascii="Verdana" w:hAnsi="Verdana"/>
        <w:color w:val="808080"/>
        <w:sz w:val="15"/>
        <w:szCs w:val="15"/>
      </w:rPr>
      <w:t>Pag</w:t>
    </w:r>
    <w:r w:rsidRPr="00E25646">
      <w:rPr>
        <w:rFonts w:ascii="Verdana" w:hAnsi="Verdana"/>
        <w:color w:val="808080"/>
        <w:sz w:val="15"/>
        <w:szCs w:val="15"/>
      </w:rPr>
      <w:t xml:space="preserve">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417421">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417421">
      <w:rPr>
        <w:rFonts w:ascii="Verdana" w:hAnsi="Verdana"/>
        <w:b/>
        <w:noProof/>
        <w:color w:val="808080"/>
        <w:sz w:val="15"/>
        <w:szCs w:val="15"/>
      </w:rPr>
      <w:t>3</w:t>
    </w:r>
    <w:r w:rsidRPr="00E25646">
      <w:rPr>
        <w:rFonts w:ascii="Verdana" w:hAnsi="Verdana"/>
        <w:b/>
        <w:color w:val="808080"/>
        <w:sz w:val="15"/>
        <w:szCs w:val="15"/>
      </w:rPr>
      <w:fldChar w:fldCharType="end"/>
    </w:r>
  </w:p>
  <w:p w14:paraId="45A05AA0" w14:textId="77777777" w:rsidR="00373501" w:rsidRPr="00373501" w:rsidRDefault="00373501" w:rsidP="0037350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81157" w14:textId="77777777" w:rsidR="008F6B62" w:rsidRDefault="008F6B62" w:rsidP="00E25646">
      <w:r>
        <w:separator/>
      </w:r>
    </w:p>
  </w:footnote>
  <w:footnote w:type="continuationSeparator" w:id="0">
    <w:p w14:paraId="709C3588" w14:textId="77777777" w:rsidR="008F6B62" w:rsidRDefault="008F6B62" w:rsidP="00E25646">
      <w:r>
        <w:continuationSeparator/>
      </w:r>
    </w:p>
  </w:footnote>
  <w:footnote w:type="continuationNotice" w:id="1">
    <w:p w14:paraId="1F7A18F0" w14:textId="77777777" w:rsidR="008F6B62" w:rsidRDefault="008F6B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CBBB" w14:textId="70BA81D1" w:rsidR="00056CC5" w:rsidRPr="003C5DD0" w:rsidRDefault="00626BF0" w:rsidP="00056CC5">
    <w:pPr>
      <w:pStyle w:val="Header"/>
      <w:tabs>
        <w:tab w:val="left" w:pos="1134"/>
      </w:tabs>
      <w:ind w:left="-142"/>
      <w:rPr>
        <w:rFonts w:ascii="AvantGarde Md BT" w:eastAsia="Times New Roman" w:hAnsi="AvantGarde Md BT"/>
        <w:b/>
        <w:szCs w:val="20"/>
      </w:rPr>
    </w:pPr>
    <w:r>
      <w:rPr>
        <w:rFonts w:ascii="AvantGarde Md BT" w:eastAsia="Times New Roman" w:hAnsi="AvantGarde Md BT"/>
        <w:b/>
        <w:noProof/>
        <w:szCs w:val="20"/>
        <w:lang w:val="en-NZ" w:eastAsia="en-NZ"/>
      </w:rPr>
      <w:drawing>
        <wp:anchor distT="0" distB="0" distL="114300" distR="114300" simplePos="0" relativeHeight="251665408" behindDoc="0" locked="0" layoutInCell="1" allowOverlap="1" wp14:anchorId="2CA84A71" wp14:editId="70F712E1">
          <wp:simplePos x="0" y="0"/>
          <wp:positionH relativeFrom="margin">
            <wp:posOffset>-63500</wp:posOffset>
          </wp:positionH>
          <wp:positionV relativeFrom="margin">
            <wp:posOffset>-657225</wp:posOffset>
          </wp:positionV>
          <wp:extent cx="539115" cy="6089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_zealand_effie_logo_2014.jpg"/>
                  <pic:cNvPicPr/>
                </pic:nvPicPr>
                <pic:blipFill>
                  <a:blip r:embed="rId1">
                    <a:extLst>
                      <a:ext uri="{28A0092B-C50C-407E-A947-70E740481C1C}">
                        <a14:useLocalDpi xmlns:a14="http://schemas.microsoft.com/office/drawing/2010/main" val="0"/>
                      </a:ext>
                    </a:extLst>
                  </a:blip>
                  <a:stretch>
                    <a:fillRect/>
                  </a:stretch>
                </pic:blipFill>
                <pic:spPr>
                  <a:xfrm>
                    <a:off x="0" y="0"/>
                    <a:ext cx="539115" cy="608965"/>
                  </a:xfrm>
                  <a:prstGeom prst="rect">
                    <a:avLst/>
                  </a:prstGeom>
                </pic:spPr>
              </pic:pic>
            </a:graphicData>
          </a:graphic>
        </wp:anchor>
      </w:drawing>
    </w:r>
    <w:r w:rsidR="004E5345">
      <w:rPr>
        <w:rFonts w:ascii="Verdana" w:hAnsi="Verdana"/>
        <w:noProof/>
        <w:lang w:val="en-NZ" w:eastAsia="en-NZ"/>
      </w:rPr>
      <mc:AlternateContent>
        <mc:Choice Requires="wps">
          <w:drawing>
            <wp:anchor distT="0" distB="0" distL="114300" distR="114300" simplePos="0" relativeHeight="251671552" behindDoc="0" locked="0" layoutInCell="1" allowOverlap="1" wp14:anchorId="3004DAB8" wp14:editId="013C92FD">
              <wp:simplePos x="0" y="0"/>
              <wp:positionH relativeFrom="column">
                <wp:posOffset>4321175</wp:posOffset>
              </wp:positionH>
              <wp:positionV relativeFrom="paragraph">
                <wp:posOffset>-635</wp:posOffset>
              </wp:positionV>
              <wp:extent cx="2133600" cy="237066"/>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37066"/>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F6CAA" w14:textId="77777777" w:rsidR="004E5345" w:rsidRPr="003C5DD0" w:rsidRDefault="004E5345" w:rsidP="004E5345">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004DAB8" id="Rectangle 3" o:spid="_x0000_s1027" style="position:absolute;left:0;text-align:left;margin-left:340.25pt;margin-top:-.05pt;width:16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" fillcolor="#d8d8d8" stroked="f">
              <v:textbox>
                <w:txbxContent>
                  <w:p w14:paraId="4CCF6CAA" w14:textId="77777777" w:rsidR="004E5345" w:rsidRPr="003C5DD0" w:rsidRDefault="004E5345" w:rsidP="004E5345">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725566">
      <w:rPr>
        <w:rFonts w:ascii="AvantGarde Md BT" w:eastAsia="Times New Roman" w:hAnsi="AvantGarde Md BT"/>
        <w:b/>
        <w:szCs w:val="20"/>
      </w:rPr>
      <w:tab/>
    </w:r>
    <w:r w:rsidR="00442C64">
      <w:rPr>
        <w:rFonts w:ascii="AvantGarde Md BT" w:eastAsia="Times New Roman" w:hAnsi="AvantGarde Md BT"/>
        <w:b/>
        <w:szCs w:val="20"/>
      </w:rPr>
      <w:t>2016</w:t>
    </w:r>
    <w:r>
      <w:rPr>
        <w:rFonts w:ascii="AvantGarde Md BT" w:eastAsia="Times New Roman" w:hAnsi="AvantGarde Md BT"/>
        <w:b/>
        <w:szCs w:val="20"/>
      </w:rPr>
      <w:t xml:space="preserve"> </w:t>
    </w:r>
    <w:r w:rsidR="00056CC5" w:rsidRPr="003C5DD0">
      <w:rPr>
        <w:rFonts w:ascii="AvantGarde Md BT" w:eastAsia="Times New Roman" w:hAnsi="AvantGarde Md BT"/>
        <w:b/>
        <w:szCs w:val="20"/>
      </w:rPr>
      <w:t>CAANZ New Zealand Effie® Awards</w:t>
    </w:r>
  </w:p>
  <w:p w14:paraId="747EB070" w14:textId="7DB34310" w:rsidR="00CC1E25" w:rsidRDefault="00056CC5" w:rsidP="00056CC5">
    <w:pPr>
      <w:pStyle w:val="Header"/>
      <w:tabs>
        <w:tab w:val="left" w:pos="1134"/>
      </w:tabs>
      <w:rPr>
        <w:rFonts w:ascii="AvantGarde Md BT" w:eastAsia="Times New Roman" w:hAnsi="AvantGarde Md BT"/>
        <w:szCs w:val="20"/>
      </w:rPr>
    </w:pPr>
    <w:r w:rsidRPr="003C5DD0">
      <w:rPr>
        <w:rFonts w:ascii="AvantGarde Md BT" w:eastAsia="Times New Roman" w:hAnsi="AvantGarde Md BT"/>
        <w:szCs w:val="20"/>
      </w:rPr>
      <w:tab/>
      <w:t>Entry Form</w:t>
    </w:r>
    <w:r>
      <w:rPr>
        <w:rFonts w:ascii="AvantGarde Md BT" w:eastAsia="Times New Roman" w:hAnsi="AvantGarde Md BT"/>
        <w:szCs w:val="20"/>
      </w:rPr>
      <w:t xml:space="preserve"> – Category </w:t>
    </w:r>
    <w:r w:rsidR="00CA2824">
      <w:rPr>
        <w:rFonts w:ascii="AvantGarde Md BT" w:eastAsia="Times New Roman" w:hAnsi="AvantGarde Md BT"/>
        <w:szCs w:val="20"/>
      </w:rPr>
      <w:t>L</w:t>
    </w:r>
  </w:p>
  <w:p w14:paraId="68A3B3E7" w14:textId="7B1DA6DC" w:rsidR="00056CC5" w:rsidRPr="003C5DD0" w:rsidRDefault="00CC1E25" w:rsidP="00056CC5">
    <w:pPr>
      <w:pStyle w:val="Header"/>
      <w:tabs>
        <w:tab w:val="left" w:pos="1134"/>
      </w:tabs>
      <w:rPr>
        <w:rFonts w:ascii="AvantGarde Md BT" w:eastAsia="Times New Roman" w:hAnsi="AvantGarde Md BT"/>
        <w:szCs w:val="20"/>
      </w:rPr>
    </w:pPr>
    <w:r>
      <w:rPr>
        <w:rFonts w:ascii="AvantGarde Md BT" w:eastAsia="Times New Roman" w:hAnsi="AvantGarde Md BT"/>
        <w:szCs w:val="20"/>
      </w:rPr>
      <w:tab/>
      <w:t xml:space="preserve">Most effective </w:t>
    </w:r>
    <w:r w:rsidR="00644F5D">
      <w:rPr>
        <w:rFonts w:ascii="AvantGarde Md BT" w:eastAsia="Times New Roman" w:hAnsi="AvantGarde Md BT"/>
        <w:szCs w:val="20"/>
      </w:rPr>
      <w:t>use of digital technology</w:t>
    </w:r>
  </w:p>
  <w:p w14:paraId="6538ED7E" w14:textId="0869DEBE" w:rsidR="008F6B62" w:rsidRPr="003C5DD0" w:rsidRDefault="008F6B62" w:rsidP="00056CC5">
    <w:pPr>
      <w:pStyle w:val="Header"/>
      <w:tabs>
        <w:tab w:val="left" w:pos="1134"/>
      </w:tabs>
      <w:ind w:left="-142"/>
      <w:rPr>
        <w:rFonts w:ascii="AvantGarde Md BT" w:eastAsia="Times New Roman" w:hAnsi="AvantGarde Md BT"/>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DF3E56"/>
    <w:multiLevelType w:val="hybridMultilevel"/>
    <w:tmpl w:val="4FFE57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34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46"/>
    <w:rsid w:val="0002202F"/>
    <w:rsid w:val="0002479F"/>
    <w:rsid w:val="00026EA4"/>
    <w:rsid w:val="00054201"/>
    <w:rsid w:val="00056CC5"/>
    <w:rsid w:val="00060E5A"/>
    <w:rsid w:val="000629B3"/>
    <w:rsid w:val="0006628C"/>
    <w:rsid w:val="00071A03"/>
    <w:rsid w:val="0008722C"/>
    <w:rsid w:val="000966C6"/>
    <w:rsid w:val="000A1CC9"/>
    <w:rsid w:val="000B33BF"/>
    <w:rsid w:val="000C5B31"/>
    <w:rsid w:val="000D4C89"/>
    <w:rsid w:val="000D6546"/>
    <w:rsid w:val="000E276B"/>
    <w:rsid w:val="000F6278"/>
    <w:rsid w:val="00106E78"/>
    <w:rsid w:val="00127CCB"/>
    <w:rsid w:val="0014360F"/>
    <w:rsid w:val="00143A52"/>
    <w:rsid w:val="00163E0F"/>
    <w:rsid w:val="00176F33"/>
    <w:rsid w:val="001C2C77"/>
    <w:rsid w:val="001F0610"/>
    <w:rsid w:val="00220B3D"/>
    <w:rsid w:val="00233EF1"/>
    <w:rsid w:val="00261F2D"/>
    <w:rsid w:val="00292456"/>
    <w:rsid w:val="003019AF"/>
    <w:rsid w:val="00312080"/>
    <w:rsid w:val="00373501"/>
    <w:rsid w:val="003A5C53"/>
    <w:rsid w:val="003B43FF"/>
    <w:rsid w:val="003C5DD0"/>
    <w:rsid w:val="003E092B"/>
    <w:rsid w:val="00417421"/>
    <w:rsid w:val="00442C64"/>
    <w:rsid w:val="0046127C"/>
    <w:rsid w:val="004646D0"/>
    <w:rsid w:val="00474123"/>
    <w:rsid w:val="004764E5"/>
    <w:rsid w:val="004E5345"/>
    <w:rsid w:val="004F4BCF"/>
    <w:rsid w:val="00510750"/>
    <w:rsid w:val="0051599D"/>
    <w:rsid w:val="00540151"/>
    <w:rsid w:val="00540941"/>
    <w:rsid w:val="00556066"/>
    <w:rsid w:val="00582FB6"/>
    <w:rsid w:val="005A6B32"/>
    <w:rsid w:val="005A73D0"/>
    <w:rsid w:val="005B3DAE"/>
    <w:rsid w:val="005D1D61"/>
    <w:rsid w:val="005E4344"/>
    <w:rsid w:val="00626BF0"/>
    <w:rsid w:val="00644F5D"/>
    <w:rsid w:val="006955EE"/>
    <w:rsid w:val="00705219"/>
    <w:rsid w:val="007075E7"/>
    <w:rsid w:val="00725566"/>
    <w:rsid w:val="007A7116"/>
    <w:rsid w:val="007C4C25"/>
    <w:rsid w:val="00813383"/>
    <w:rsid w:val="008151EB"/>
    <w:rsid w:val="0082404C"/>
    <w:rsid w:val="00834822"/>
    <w:rsid w:val="00860A68"/>
    <w:rsid w:val="00885878"/>
    <w:rsid w:val="00894B94"/>
    <w:rsid w:val="008F6B62"/>
    <w:rsid w:val="00914564"/>
    <w:rsid w:val="00937668"/>
    <w:rsid w:val="00966009"/>
    <w:rsid w:val="00986B8B"/>
    <w:rsid w:val="009911C3"/>
    <w:rsid w:val="009F3EB8"/>
    <w:rsid w:val="00A0359E"/>
    <w:rsid w:val="00A31DE1"/>
    <w:rsid w:val="00A623D2"/>
    <w:rsid w:val="00A73FDD"/>
    <w:rsid w:val="00A77287"/>
    <w:rsid w:val="00AB26B7"/>
    <w:rsid w:val="00AC79D2"/>
    <w:rsid w:val="00AE117C"/>
    <w:rsid w:val="00B16399"/>
    <w:rsid w:val="00BB1751"/>
    <w:rsid w:val="00BC3BDB"/>
    <w:rsid w:val="00C349A7"/>
    <w:rsid w:val="00C358E0"/>
    <w:rsid w:val="00C42E71"/>
    <w:rsid w:val="00C94839"/>
    <w:rsid w:val="00CA0411"/>
    <w:rsid w:val="00CA2824"/>
    <w:rsid w:val="00CC1E25"/>
    <w:rsid w:val="00CD20F9"/>
    <w:rsid w:val="00CD3727"/>
    <w:rsid w:val="00CF2877"/>
    <w:rsid w:val="00D019AE"/>
    <w:rsid w:val="00D25B97"/>
    <w:rsid w:val="00D27B5A"/>
    <w:rsid w:val="00D43FCC"/>
    <w:rsid w:val="00D65349"/>
    <w:rsid w:val="00D80E0A"/>
    <w:rsid w:val="00DB1077"/>
    <w:rsid w:val="00DE6B5E"/>
    <w:rsid w:val="00DF4A74"/>
    <w:rsid w:val="00E14EFF"/>
    <w:rsid w:val="00E25646"/>
    <w:rsid w:val="00E33908"/>
    <w:rsid w:val="00E46EA4"/>
    <w:rsid w:val="00E6076B"/>
    <w:rsid w:val="00E932A6"/>
    <w:rsid w:val="00EA3D18"/>
    <w:rsid w:val="00EA3E9B"/>
    <w:rsid w:val="00EA7506"/>
    <w:rsid w:val="00EB1B6E"/>
    <w:rsid w:val="00EC7698"/>
    <w:rsid w:val="00F1361B"/>
    <w:rsid w:val="00F72161"/>
    <w:rsid w:val="00F759F9"/>
    <w:rsid w:val="00F85A8B"/>
    <w:rsid w:val="00FC6F6E"/>
    <w:rsid w:val="00FD5ADF"/>
    <w:rsid w:val="00FF02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6538ECE1"/>
  <w15:docId w15:val="{2E2306B2-713C-49DE-A30D-E8AD4F70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91135">
      <w:bodyDiv w:val="1"/>
      <w:marLeft w:val="0"/>
      <w:marRight w:val="0"/>
      <w:marTop w:val="0"/>
      <w:marBottom w:val="0"/>
      <w:divBdr>
        <w:top w:val="none" w:sz="0" w:space="0" w:color="auto"/>
        <w:left w:val="none" w:sz="0" w:space="0" w:color="auto"/>
        <w:bottom w:val="none" w:sz="0" w:space="0" w:color="auto"/>
        <w:right w:val="none" w:sz="0" w:space="0" w:color="auto"/>
      </w:divBdr>
    </w:div>
    <w:div w:id="133152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8db7a5612142e4943da4c33f0ce538de">
  <xsd:schema xmlns:xsd="http://www.w3.org/2001/XMLSchema" xmlns:p="http://schemas.microsoft.com/office/2006/metadata/properties" xmlns:ns2="http://schemas.microsoft.com/sharepoint/v3/fields" targetNamespace="http://schemas.microsoft.com/office/2006/metadata/properties" ma:root="true" ma:fieldsID="f0eaad192f21f18a5ce4091571c675ac"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1B88B-0777-45F1-9E08-423E317E9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5322376-78A3-48BE-94D4-9936B34636BC}">
  <ds:schemaRefs>
    <ds:schemaRef ds:uri="http://purl.org/dc/terms/"/>
    <ds:schemaRef ds:uri="http://www.w3.org/XML/1998/namespace"/>
    <ds:schemaRef ds:uri="http://purl.org/dc/dcmitype/"/>
    <ds:schemaRef ds:uri="http://schemas.microsoft.com/sharepoint/v3/fields"/>
    <ds:schemaRef ds:uri="http://schemas.microsoft.com/office/2006/documentManagement/types"/>
    <ds:schemaRef ds:uri="http://schemas.microsoft.com/office/2006/metadata/propertie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4.xml><?xml version="1.0" encoding="utf-8"?>
<ds:datastoreItem xmlns:ds="http://schemas.openxmlformats.org/officeDocument/2006/customXml" ds:itemID="{4D3CB717-AD27-4005-B825-B2EBCFB8A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704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 Stichbury</dc:creator>
  <cp:keywords/>
  <dc:description/>
  <cp:lastModifiedBy>Natasha</cp:lastModifiedBy>
  <cp:revision>7</cp:revision>
  <cp:lastPrinted>2013-06-07T03:19:00Z</cp:lastPrinted>
  <dcterms:created xsi:type="dcterms:W3CDTF">2016-06-07T04:29:00Z</dcterms:created>
  <dcterms:modified xsi:type="dcterms:W3CDTF">2016-06-07T04:31:00Z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